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CF" w:rsidRPr="00D040C2" w:rsidRDefault="00AF36CF" w:rsidP="00AF36CF">
      <w:pPr>
        <w:spacing w:after="0" w:line="360" w:lineRule="auto"/>
        <w:ind w:left="567"/>
        <w:rPr>
          <w:color w:val="auto"/>
          <w:sz w:val="24"/>
        </w:rPr>
      </w:pPr>
      <w:r w:rsidRPr="00D040C2">
        <w:rPr>
          <w:color w:val="auto"/>
          <w:sz w:val="24"/>
        </w:rPr>
        <w:t>УТВЕРЖДЕН</w:t>
      </w:r>
    </w:p>
    <w:p w:rsidR="00AF36CF" w:rsidRPr="00D040C2" w:rsidRDefault="00AF36CF" w:rsidP="00AF36CF">
      <w:pPr>
        <w:spacing w:after="0" w:line="360" w:lineRule="auto"/>
      </w:pPr>
      <w:r w:rsidRPr="00D040C2">
        <w:rPr>
          <w:color w:val="auto"/>
          <w:sz w:val="24"/>
        </w:rPr>
        <w:t>ДУБН.50003</w:t>
      </w:r>
      <w:r>
        <w:rPr>
          <w:color w:val="auto"/>
          <w:sz w:val="24"/>
        </w:rPr>
        <w:t>-01 31 01-ЛУ</w:t>
      </w: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jc w:val="center"/>
      </w:pPr>
    </w:p>
    <w:p w:rsidR="00AF36CF" w:rsidRDefault="00AF36CF" w:rsidP="00AF36CF">
      <w:pPr>
        <w:spacing w:after="0" w:line="360" w:lineRule="auto"/>
        <w:jc w:val="center"/>
      </w:pPr>
      <w:r>
        <w:t xml:space="preserve">ПРОГРАММНОЕ ОБЕСПЕЧЕНИЕ </w:t>
      </w:r>
    </w:p>
    <w:p w:rsidR="00AF36CF" w:rsidRDefault="00AF36CF" w:rsidP="00AF36CF">
      <w:pPr>
        <w:spacing w:after="0" w:line="360" w:lineRule="auto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60EDC12C" wp14:editId="1C189100">
                <wp:simplePos x="0" y="0"/>
                <wp:positionH relativeFrom="column">
                  <wp:posOffset>-436880</wp:posOffset>
                </wp:positionH>
                <wp:positionV relativeFrom="page">
                  <wp:posOffset>5004435</wp:posOffset>
                </wp:positionV>
                <wp:extent cx="449580" cy="5328285"/>
                <wp:effectExtent l="10795" t="13335" r="63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5328285"/>
                          <a:chOff x="1273" y="6309"/>
                          <a:chExt cx="708" cy="839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73" y="11229"/>
                            <a:ext cx="708" cy="3471"/>
                            <a:chOff x="1273" y="11229"/>
                            <a:chExt cx="708" cy="3471"/>
                          </a:xfrm>
                        </wpg:grpSpPr>
                        <wpg:grpSp>
                          <wpg:cNvPr id="1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273" y="13248"/>
                              <a:ext cx="708" cy="1452"/>
                              <a:chOff x="1273" y="13236"/>
                              <a:chExt cx="708" cy="1452"/>
                            </a:xfrm>
                          </wpg:grpSpPr>
                          <wps:wsp>
                            <wps:cNvPr id="12" name="Rectangle 5"/>
                            <wps:cNvSpPr>
                              <a:spLocks noChangeAspect="1" noChangeArrowheads="1"/>
                            </wps:cNvSpPr>
                            <wps:spPr bwMode="auto">
                              <a:xfrm rot="-5400000">
                                <a:off x="703" y="13807"/>
                                <a:ext cx="1451" cy="31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984132" w:rsidRDefault="00AF36CF" w:rsidP="00AF36CF">
                                  <w:pPr>
                                    <w:pStyle w:val="af1"/>
                                  </w:pPr>
                                  <w:proofErr w:type="spellStart"/>
                                  <w:proofErr w:type="gramStart"/>
                                  <w:r w:rsidRPr="00984132">
                                    <w:t>Инв</w:t>
                                  </w:r>
                                  <w:proofErr w:type="spellEnd"/>
                                  <w:r w:rsidRPr="00984132">
                                    <w:t xml:space="preserve">. № </w:t>
                                  </w:r>
                                  <w:proofErr w:type="spellStart"/>
                                  <w:r w:rsidRPr="00984132">
                                    <w:t>подл</w:t>
                                  </w:r>
                                  <w:proofErr w:type="spellEnd"/>
                                  <w:r w:rsidRPr="00984132"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Rectangl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57" y="13763"/>
                                <a:ext cx="1451" cy="39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182154" w:rsidRDefault="00AF36CF" w:rsidP="00AF36CF">
                                  <w:pPr>
                                    <w:spacing w:line="240" w:lineRule="auto"/>
                                    <w:rPr>
                                      <w:rFonts w:cs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273" y="11229"/>
                              <a:ext cx="707" cy="2019"/>
                              <a:chOff x="1273" y="11229"/>
                              <a:chExt cx="707" cy="2019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420" y="12083"/>
                                <a:ext cx="2018" cy="31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182154" w:rsidRDefault="00AF36CF" w:rsidP="00AF36CF">
                                  <w:pPr>
                                    <w:pStyle w:val="af1"/>
                                  </w:pPr>
                                  <w:proofErr w:type="spellStart"/>
                                  <w:r w:rsidRPr="00182154">
                                    <w:t>Подпись</w:t>
                                  </w:r>
                                  <w:proofErr w:type="spellEnd"/>
                                  <w:r w:rsidRPr="00182154">
                                    <w:t xml:space="preserve"> и </w:t>
                                  </w:r>
                                  <w:proofErr w:type="spellStart"/>
                                  <w:r w:rsidRPr="00182154">
                                    <w:t>дата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Rectangle 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773" y="12039"/>
                                <a:ext cx="2018" cy="39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182154" w:rsidRDefault="00AF36CF" w:rsidP="00AF36CF">
                                  <w:pPr>
                                    <w:pStyle w:val="af3"/>
                                    <w:spacing w:before="0" w:after="0" w:line="240" w:lineRule="auto"/>
                                    <w:ind w:right="0" w:firstLine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1273" y="6309"/>
                            <a:ext cx="708" cy="4923"/>
                            <a:chOff x="1296" y="6321"/>
                            <a:chExt cx="708" cy="4923"/>
                          </a:xfrm>
                        </wpg:grpSpPr>
                        <wpg:grpSp>
                          <wpg:cNvPr id="25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296" y="9792"/>
                              <a:ext cx="708" cy="1452"/>
                              <a:chOff x="1273" y="13236"/>
                              <a:chExt cx="708" cy="1452"/>
                            </a:xfrm>
                          </wpg:grpSpPr>
                          <wps:wsp>
                            <wps:cNvPr id="26" name="Rectangle 12"/>
                            <wps:cNvSpPr>
                              <a:spLocks noChangeAspect="1" noChangeArrowheads="1"/>
                            </wps:cNvSpPr>
                            <wps:spPr bwMode="auto">
                              <a:xfrm rot="-5400000">
                                <a:off x="703" y="13807"/>
                                <a:ext cx="1451" cy="31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182154" w:rsidRDefault="00AF36CF" w:rsidP="00AF36CF">
                                  <w:pPr>
                                    <w:pStyle w:val="af1"/>
                                  </w:pPr>
                                  <w:proofErr w:type="spellStart"/>
                                  <w:proofErr w:type="gramStart"/>
                                  <w:r w:rsidRPr="00182154">
                                    <w:t>Взам</w:t>
                                  </w:r>
                                  <w:proofErr w:type="spellEnd"/>
                                  <w:r w:rsidRPr="00182154">
                                    <w:t xml:space="preserve">. </w:t>
                                  </w:r>
                                  <w:proofErr w:type="spellStart"/>
                                  <w:r w:rsidRPr="00182154">
                                    <w:t>инв</w:t>
                                  </w:r>
                                  <w:proofErr w:type="spellEnd"/>
                                  <w:r w:rsidRPr="00182154">
                                    <w:t>.</w:t>
                                  </w:r>
                                  <w:proofErr w:type="gramEnd"/>
                                  <w:r w:rsidRPr="00182154">
                                    <w:t xml:space="preserve"> №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Rectangle 1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57" y="13763"/>
                                <a:ext cx="1451" cy="39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36CF" w:rsidRPr="00182154" w:rsidRDefault="00AF36CF" w:rsidP="00AF36CF">
                                  <w:pPr>
                                    <w:spacing w:line="240" w:lineRule="auto"/>
                                    <w:rPr>
                                      <w:rFonts w:cs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296" y="6321"/>
                              <a:ext cx="708" cy="3471"/>
                              <a:chOff x="1273" y="11229"/>
                              <a:chExt cx="708" cy="3471"/>
                            </a:xfrm>
                          </wpg:grpSpPr>
                          <wpg:grpSp>
                            <wpg:cNvPr id="2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3" y="13248"/>
                                <a:ext cx="708" cy="1452"/>
                                <a:chOff x="1273" y="13236"/>
                                <a:chExt cx="708" cy="1452"/>
                              </a:xfrm>
                            </wpg:grpSpPr>
                            <wps:wsp>
                              <wps:cNvPr id="30" name="Rectangle 1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703" y="13807"/>
                                  <a:ext cx="1451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F36CF" w:rsidRPr="00182154" w:rsidRDefault="00AF36CF" w:rsidP="00AF36CF">
                                    <w:pPr>
                                      <w:pStyle w:val="af1"/>
                                    </w:pPr>
                                    <w:proofErr w:type="spellStart"/>
                                    <w:proofErr w:type="gramStart"/>
                                    <w:r w:rsidRPr="00182154">
                                      <w:t>Инв</w:t>
                                    </w:r>
                                    <w:proofErr w:type="spellEnd"/>
                                    <w:r w:rsidRPr="00182154">
                                      <w:t xml:space="preserve">. № </w:t>
                                    </w:r>
                                    <w:proofErr w:type="spellStart"/>
                                    <w:r w:rsidRPr="00182154">
                                      <w:t>дубл</w:t>
                                    </w:r>
                                    <w:proofErr w:type="spellEnd"/>
                                    <w:r w:rsidRPr="00182154"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17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057" y="13763"/>
                                  <a:ext cx="1451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F36CF" w:rsidRPr="00182154" w:rsidRDefault="00AF36CF" w:rsidP="00AF36CF">
                                    <w:pPr>
                                      <w:spacing w:line="240" w:lineRule="auto"/>
                                      <w:rPr>
                                        <w:rFonts w:cs="Arial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3" y="11229"/>
                                <a:ext cx="707" cy="2019"/>
                                <a:chOff x="1273" y="11229"/>
                                <a:chExt cx="707" cy="2019"/>
                              </a:xfrm>
                            </wpg:grpSpPr>
                            <wps:wsp>
                              <wps:cNvPr id="33" name="Rectangle 1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20" y="12083"/>
                                  <a:ext cx="2018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F36CF" w:rsidRPr="00984132" w:rsidRDefault="00AF36CF" w:rsidP="00AF36CF">
                                    <w:pPr>
                                      <w:pStyle w:val="af1"/>
                                    </w:pPr>
                                    <w:proofErr w:type="spellStart"/>
                                    <w:r w:rsidRPr="00984132">
                                      <w:t>Подпись</w:t>
                                    </w:r>
                                    <w:proofErr w:type="spellEnd"/>
                                    <w:r w:rsidRPr="00984132">
                                      <w:t xml:space="preserve"> и </w:t>
                                    </w:r>
                                    <w:proofErr w:type="spellStart"/>
                                    <w:r w:rsidRPr="00984132">
                                      <w:t>дата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73" y="12039"/>
                                  <a:ext cx="201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F36CF" w:rsidRPr="00182154" w:rsidRDefault="00AF36CF" w:rsidP="00AF36CF">
                                    <w:pPr>
                                      <w:pStyle w:val="af3"/>
                                      <w:spacing w:before="0" w:after="0" w:line="240" w:lineRule="auto"/>
                                      <w:ind w:right="0" w:firstLine="0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4.4pt;margin-top:394.05pt;width:35.4pt;height:419.55pt;z-index:-251657216;mso-wrap-distance-left:0;mso-wrap-distance-right:0;mso-position-vertical-relative:page" coordorigin="1273,6309" coordsize="708,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" o:allowincell="f">
                <v:group id="Group 3" o:spid="_x0000_s1027" style="position:absolute;left:1273;top:11229;width:708;height:3471" coordorigin="1273,11229" coordsize="708,3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1273;top:13248;width:708;height:1452" coordorigin="1273,13236" coordsize="708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5" o:spid="_x0000_s1029" style="position:absolute;left:703;top:13807;width:1451;height: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YsMIA&#10;AADbAAAADwAAAGRycy9kb3ducmV2LnhtbERPS4vCMBC+L/gfwgheRFM9iFSjyILQiwcf+LjNNrNt&#10;2WZSm1Srv94Iwt7m43vOfNmaUtyodoVlBaNhBII4tbrgTMFhvx5MQTiPrLG0TAoe5GC56HzNMdb2&#10;zlu67XwmQgi7GBXk3lexlC7NyaAb2oo4cL+2NugDrDOpa7yHcFPKcRRNpMGCQ0OOFX3nlP7tGqOg&#10;XfWTczY9TS7Pwiabn2tz3JaNUr1uu5qB8NT6f/HHnegwfwzvX8I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piwwgAAANsAAAAPAAAAAAAAAAAAAAAAAJgCAABkcnMvZG93&#10;bnJldi54bWxQSwUGAAAAAAQABAD1AAAAhwMAAAAA&#10;" filled="f" strokeweight="1pt">
                      <v:fill opacity="32896f"/>
                      <o:lock v:ext="edit" aspectratio="t"/>
                      <v:textbox style="layout-flow:vertical;mso-layout-flow-alt:bottom-to-top" inset="0,0,0,0">
                        <w:txbxContent>
                          <w:p w:rsidR="00AF36CF" w:rsidRPr="00984132" w:rsidRDefault="00AF36CF" w:rsidP="00AF36CF">
                            <w:pPr>
                              <w:pStyle w:val="af1"/>
                            </w:pPr>
                            <w:proofErr w:type="spellStart"/>
                            <w:proofErr w:type="gramStart"/>
                            <w:r w:rsidRPr="00984132">
                              <w:t>Инв</w:t>
                            </w:r>
                            <w:proofErr w:type="spellEnd"/>
                            <w:r w:rsidRPr="00984132">
                              <w:t xml:space="preserve">. № </w:t>
                            </w:r>
                            <w:proofErr w:type="spellStart"/>
                            <w:r w:rsidRPr="00984132">
                              <w:t>подл</w:t>
                            </w:r>
                            <w:proofErr w:type="spellEnd"/>
                            <w:r w:rsidRPr="00984132"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6" o:spid="_x0000_s1030" style="position:absolute;left:1057;top:13763;width:1451;height:3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9K8MA&#10;AADbAAAADwAAAGRycy9kb3ducmV2LnhtbERPS4vCMBC+L/gfwgheFk11QaQaRQShFw/q4uM2NmNb&#10;bCa1SbXurzcLC3ubj+85s0VrSvGg2hWWFQwHEQji1OqCMwXf+3V/AsJ5ZI2lZVLwIgeLeedjhrG2&#10;T97SY+czEULYxagg976KpXRpTgbdwFbEgbva2qAPsM6krvEZwk0pR1E0lgYLDg05VrTKKb3tGqOg&#10;XX4mp2xyHJ9/CptsLvfmsC0bpXrddjkF4an1/+I/d6LD/C/4/SUc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9K8MAAADbAAAADwAAAAAAAAAAAAAAAACYAgAAZHJzL2Rv&#10;d25yZXYueG1sUEsFBgAAAAAEAAQA9QAAAIgDAAAAAA==&#10;" filled="f" strokeweight="1pt">
                      <v:fill opacity="32896f"/>
                      <v:textbox style="layout-flow:vertical;mso-layout-flow-alt:bottom-to-top" inset="0,0,0,0">
                        <w:txbxContent>
                          <w:p w:rsidR="00AF36CF" w:rsidRPr="00182154" w:rsidRDefault="00AF36CF" w:rsidP="00AF36CF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7" o:spid="_x0000_s1031" style="position:absolute;left:1273;top:11229;width:707;height:2019" coordorigin="1273,11229" coordsize="707,2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ctangle 8" o:spid="_x0000_s1032" style="position:absolute;left:420;top:12083;width:2018;height: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KwcMA&#10;AADbAAAADwAAAGRycy9kb3ducmV2LnhtbERPS4vCMBC+C/6HMAt7EU13D6LVKCIIvezBB7p7G5ux&#10;LdtMapNq9dcbQfA2H99zpvPWlOJCtSssK/gaRCCIU6sLzhTstqv+CITzyBpLy6TgRg7ms25nirG2&#10;V17TZeMzEULYxagg976KpXRpTgbdwFbEgTvZ2qAPsM6krvEawk0pv6NoKA0WHBpyrGiZU/q/aYyC&#10;dtFLfrPRYfh3L2zyczw3+3XZKPX50S4mIDy1/i1+uRMd5o/h+U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KwcMAAADbAAAADwAAAAAAAAAAAAAAAACYAgAAZHJzL2Rv&#10;d25yZXYueG1sUEsFBgAAAAAEAAQA9QAAAIgDAAAAAA==&#10;" filled="f" strokeweight="1pt">
                      <v:fill opacity="32896f"/>
                      <v:textbox style="layout-flow:vertical;mso-layout-flow-alt:bottom-to-top" inset="0,0,0,0">
                        <w:txbxContent>
                          <w:p w:rsidR="00AF36CF" w:rsidRPr="00182154" w:rsidRDefault="00AF36CF" w:rsidP="00AF36CF">
                            <w:pPr>
                              <w:pStyle w:val="af1"/>
                            </w:pPr>
                            <w:proofErr w:type="spellStart"/>
                            <w:r w:rsidRPr="00182154">
                              <w:t>Подпись</w:t>
                            </w:r>
                            <w:proofErr w:type="spellEnd"/>
                            <w:r w:rsidRPr="00182154">
                              <w:t xml:space="preserve"> и </w:t>
                            </w:r>
                            <w:proofErr w:type="spellStart"/>
                            <w:r w:rsidRPr="00182154">
                              <w:t>дата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9" o:spid="_x0000_s1033" style="position:absolute;left:773;top:12039;width:2018;height:3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Nl70A&#10;AADbAAAADwAAAGRycy9kb3ducmV2LnhtbERPSwrCMBDdC94hjOBOUwU/VKNIpSJuxM8BhmZsi82k&#10;NlHr7c1CcPl4/+W6NZV4UeNKywpGwwgEcWZ1ybmC6yUdzEE4j6yxskwKPuRgvep2lhhr++YTvc4+&#10;FyGEXYwKCu/rWEqXFWTQDW1NHLibbQz6AJtc6gbfIdxUchxFU2mw5NBQYE1JQdn9/DQKDslxZvJk&#10;1u7mySOdXLap2V8rpfq9drMA4an1f/HPvdcKxmF9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G5Nl70AAADbAAAADwAAAAAAAAAAAAAAAACYAgAAZHJzL2Rvd25yZXYu&#10;eG1sUEsFBgAAAAAEAAQA9QAAAIIDAAAAAA==&#10;" filled="f" strokeweight="1pt">
                      <v:fill opacity="32896f"/>
                      <v:textbox inset="0,0,0,0">
                        <w:txbxContent>
                          <w:p w:rsidR="00AF36CF" w:rsidRPr="00182154" w:rsidRDefault="00AF36CF" w:rsidP="00AF36CF">
                            <w:pPr>
                              <w:pStyle w:val="af3"/>
                              <w:spacing w:before="0" w:after="0" w:line="240" w:lineRule="auto"/>
                              <w:ind w:right="0" w:firstLine="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Group 10" o:spid="_x0000_s1034" style="position:absolute;left:1273;top:6309;width:708;height:4923" coordorigin="1296,6321" coordsize="708,4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11" o:spid="_x0000_s1035" style="position:absolute;left:1296;top:9792;width:708;height:1452" coordorigin="1273,13236" coordsize="708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12" o:spid="_x0000_s1036" style="position:absolute;left:703;top:13807;width:1451;height: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UDsUA&#10;AADbAAAADwAAAGRycy9kb3ducmV2LnhtbESPT4vCMBTE78J+h/AW9iKaroci1SgiCL3swT/o7u3Z&#10;PNti81KbVLt+eiMIHoeZ+Q0znXemEldqXGlZwfcwAkGcWV1yrmC3XQ3GIJxH1lhZJgX/5GA+++hN&#10;MdH2xmu6bnwuAoRdggoK7+tESpcVZNANbU0cvJNtDPogm1zqBm8Bbio5iqJYGiw5LBRY07Kg7Lxp&#10;jYJu0U9/8/Eh/ruXNv05Xtr9umqV+vrsFhMQnjr/Dr/aqVYwiu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VQOxQAAANsAAAAPAAAAAAAAAAAAAAAAAJgCAABkcnMv&#10;ZG93bnJldi54bWxQSwUGAAAAAAQABAD1AAAAigMAAAAA&#10;" filled="f" strokeweight="1pt">
                      <v:fill opacity="32896f"/>
                      <o:lock v:ext="edit" aspectratio="t"/>
                      <v:textbox style="layout-flow:vertical;mso-layout-flow-alt:bottom-to-top" inset="0,0,0,0">
                        <w:txbxContent>
                          <w:p w:rsidR="00AF36CF" w:rsidRPr="00182154" w:rsidRDefault="00AF36CF" w:rsidP="00AF36CF">
                            <w:pPr>
                              <w:pStyle w:val="af1"/>
                            </w:pPr>
                            <w:proofErr w:type="spellStart"/>
                            <w:proofErr w:type="gramStart"/>
                            <w:r w:rsidRPr="00182154">
                              <w:t>Взам</w:t>
                            </w:r>
                            <w:proofErr w:type="spellEnd"/>
                            <w:r w:rsidRPr="00182154">
                              <w:t xml:space="preserve">. </w:t>
                            </w:r>
                            <w:proofErr w:type="spellStart"/>
                            <w:r w:rsidRPr="00182154">
                              <w:t>инв</w:t>
                            </w:r>
                            <w:proofErr w:type="spellEnd"/>
                            <w:r w:rsidRPr="00182154">
                              <w:t>.</w:t>
                            </w:r>
                            <w:proofErr w:type="gramEnd"/>
                            <w:r w:rsidRPr="00182154">
                              <w:t xml:space="preserve"> №</w:t>
                            </w:r>
                          </w:p>
                        </w:txbxContent>
                      </v:textbox>
                    </v:rect>
                    <v:rect id="Rectangle 13" o:spid="_x0000_s1037" style="position:absolute;left:1057;top:13763;width:1451;height:3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xlccA&#10;AADbAAAADwAAAGRycy9kb3ducmV2LnhtbESPT2vCQBTE74LfYXmFXopu6iFKdBURhFx6SCr9c3tm&#10;n0lo9m3MbkzaT98tFDwOM/MbZrMbTSNu1LnasoLneQSCuLC65lLB6fU4W4FwHlljY5kUfJOD3XY6&#10;2WCi7cAZ3XJfigBhl6CCyvs2kdIVFRl0c9sSB+9iO4M+yK6UusMhwE0jF1EUS4M1h4UKWzpUVHzl&#10;vVEw7p/Sj3L1Hn/+1DZ9OV/7t6zplXp8GPdrEJ5Gfw//t1OtYLGEvy/hB8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98ZXHAAAA2wAAAA8AAAAAAAAAAAAAAAAAmAIAAGRy&#10;cy9kb3ducmV2LnhtbFBLBQYAAAAABAAEAPUAAACMAwAAAAA=&#10;" filled="f" strokeweight="1pt">
                      <v:fill opacity="32896f"/>
                      <v:textbox style="layout-flow:vertical;mso-layout-flow-alt:bottom-to-top" inset="0,0,0,0">
                        <w:txbxContent>
                          <w:p w:rsidR="00AF36CF" w:rsidRPr="00182154" w:rsidRDefault="00AF36CF" w:rsidP="00AF36CF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4" o:spid="_x0000_s1038" style="position:absolute;left:1296;top:6321;width:708;height:3471" coordorigin="1273,11229" coordsize="708,3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Group 15" o:spid="_x0000_s1039" style="position:absolute;left:1273;top:13248;width:708;height:1452" coordorigin="1273,13236" coordsize="708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rect id="Rectangle 16" o:spid="_x0000_s1040" style="position:absolute;left:703;top:13807;width:1451;height: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/PMIA&#10;AADbAAAADwAAAGRycy9kb3ducmV2LnhtbERPy4rCMBTdC/5DuIIb0VQHRKpRRBC6ceGDGd1dm2tb&#10;bG5qk2pnvn6yEFweznuxak0pnlS7wrKC8SgCQZxaXXCm4HTcDmcgnEfWWFomBb/kYLXsdhYYa/vi&#10;PT0PPhMhhF2MCnLvq1hKl+Zk0I1sRRy4m60N+gDrTOoaXyHclHISRVNpsODQkGNFm5zS+6ExCtr1&#10;IDlns5/p5a+wye76aL73ZaNUv9eu5yA8tf4jfrsTreArrA9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f88wgAAANsAAAAPAAAAAAAAAAAAAAAAAJgCAABkcnMvZG93&#10;bnJldi54bWxQSwUGAAAAAAQABAD1AAAAhwMAAAAA&#10;" filled="f" strokeweight="1pt">
                        <v:fill opacity="32896f"/>
                        <o:lock v:ext="edit" aspectratio="t"/>
                        <v:textbox style="layout-flow:vertical;mso-layout-flow-alt:bottom-to-top" inset="0,0,0,0">
                          <w:txbxContent>
                            <w:p w:rsidR="00AF36CF" w:rsidRPr="00182154" w:rsidRDefault="00AF36CF" w:rsidP="00AF36CF">
                              <w:pPr>
                                <w:pStyle w:val="af1"/>
                              </w:pPr>
                              <w:proofErr w:type="spellStart"/>
                              <w:proofErr w:type="gramStart"/>
                              <w:r w:rsidRPr="00182154">
                                <w:t>Инв</w:t>
                              </w:r>
                              <w:proofErr w:type="spellEnd"/>
                              <w:r w:rsidRPr="00182154">
                                <w:t xml:space="preserve">. № </w:t>
                              </w:r>
                              <w:proofErr w:type="spellStart"/>
                              <w:r w:rsidRPr="00182154">
                                <w:t>дубл</w:t>
                              </w:r>
                              <w:proofErr w:type="spellEnd"/>
                              <w:r w:rsidRPr="00182154"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" o:spid="_x0000_s1041" style="position:absolute;left:1057;top:13763;width:1451;height:3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ap8UA&#10;AADbAAAADwAAAGRycy9kb3ducmV2LnhtbESPT4vCMBTE74LfIbyFvYimriBSjSKC0Mse/IPu3p7N&#10;sy3bvNQm1a6f3giCx2FmfsPMFq0pxZVqV1hWMBxEIIhTqwvOFOx36/4EhPPIGkvLpOCfHCzm3c4M&#10;Y21vvKHr1mciQNjFqCD3voqldGlOBt3AVsTBO9vaoA+yzqSu8RbgppRfUTSWBgsOCzlWtMop/ds2&#10;RkG77CU/2eQ4/r0XNvk+XZrDpmyU+vxol1MQnlr/Dr/aiVYwGsLz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VqnxQAAANsAAAAPAAAAAAAAAAAAAAAAAJgCAABkcnMv&#10;ZG93bnJldi54bWxQSwUGAAAAAAQABAD1AAAAigMAAAAA&#10;" filled="f" strokeweight="1pt">
                        <v:fill opacity="32896f"/>
                        <v:textbox style="layout-flow:vertical;mso-layout-flow-alt:bottom-to-top" inset="0,0,0,0">
                          <w:txbxContent>
                            <w:p w:rsidR="00AF36CF" w:rsidRPr="00182154" w:rsidRDefault="00AF36CF" w:rsidP="00AF36C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18" o:spid="_x0000_s1042" style="position:absolute;left:1273;top:11229;width:707;height:2019" coordorigin="1273,11229" coordsize="707,2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rect id="Rectangle 19" o:spid="_x0000_s1043" style="position:absolute;left:420;top:12083;width:2018;height: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hS8UA&#10;AADbAAAADwAAAGRycy9kb3ducmV2LnhtbESPT4vCMBTE74LfITzBi6ypCiJdo4gg9OJBd/HP7W3z&#10;ti02L7VJtfrpNwuCx2FmfsPMl60pxY1qV1hWMBpGIIhTqwvOFHx/bT5mIJxH1lhaJgUPcrBcdDtz&#10;jLW9845ue5+JAGEXo4Lc+yqW0qU5GXRDWxEH79fWBn2QdSZ1jfcAN6UcR9FUGiw4LORY0Tqn9LJv&#10;jIJ2NUhO2ew4PT8Lm2x/rs1hVzZK9Xvt6hOEp9a/w692ohVMJv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32FLxQAAANsAAAAPAAAAAAAAAAAAAAAAAJgCAABkcnMv&#10;ZG93bnJldi54bWxQSwUGAAAAAAQABAD1AAAAigMAAAAA&#10;" filled="f" strokeweight="1pt">
                        <v:fill opacity="32896f"/>
                        <v:textbox style="layout-flow:vertical;mso-layout-flow-alt:bottom-to-top" inset="0,0,0,0">
                          <w:txbxContent>
                            <w:p w:rsidR="00AF36CF" w:rsidRPr="00984132" w:rsidRDefault="00AF36CF" w:rsidP="00AF36CF">
                              <w:pPr>
                                <w:pStyle w:val="af1"/>
                              </w:pPr>
                              <w:proofErr w:type="spellStart"/>
                              <w:r w:rsidRPr="00984132">
                                <w:t>Подпись</w:t>
                              </w:r>
                              <w:proofErr w:type="spellEnd"/>
                              <w:r w:rsidRPr="00984132">
                                <w:t xml:space="preserve"> и </w:t>
                              </w:r>
                              <w:proofErr w:type="spellStart"/>
                              <w:r w:rsidRPr="00984132">
                                <w:t>дата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" o:spid="_x0000_s1044" style="position:absolute;left:773;top:12039;width:2018;height:3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dScMA&#10;AADbAAAADwAAAGRycy9kb3ducmV2LnhtbESP3YrCMBSE7wXfIRzBO03VdZWuUaRSEW/Enwc4NGfb&#10;ss1JbaLWt98IgpfDzHzDLFatqcSdGldaVjAaRiCIM6tLzhVczulgDsJ5ZI2VZVLwJAerZbezwFjb&#10;Bx/pfvK5CBB2MSoovK9jKV1WkEE3tDVx8H5tY9AH2eRSN/gIcFPJcRR9S4Mlh4UCa0oKyv5ON6Ng&#10;nxxmJk9m7XaeXNPpeZOa3aVSqt9r1z8gPLX+E363d1rB5At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dScMAAADbAAAADwAAAAAAAAAAAAAAAACYAgAAZHJzL2Rv&#10;d25yZXYueG1sUEsFBgAAAAAEAAQA9QAAAIgDAAAAAA==&#10;" filled="f" strokeweight="1pt">
                        <v:fill opacity="32896f"/>
                        <v:textbox inset="0,0,0,0">
                          <w:txbxContent>
                            <w:p w:rsidR="00AF36CF" w:rsidRPr="00182154" w:rsidRDefault="00AF36CF" w:rsidP="00AF36CF">
                              <w:pPr>
                                <w:pStyle w:val="af3"/>
                                <w:spacing w:before="0" w:after="0" w:line="240" w:lineRule="auto"/>
                                <w:ind w:right="0" w:firstLine="0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y="page"/>
              </v:group>
            </w:pict>
          </mc:Fallback>
        </mc:AlternateContent>
      </w:r>
      <w:r>
        <w:t>«КОМПЛЕКСНАЯ АВТОМАТИЗИРОВАННАЯ ИНФОРМАЦИОННАЯ СИСТЕМА «БЕЗОПАСНЫЙ ГОРОД»</w:t>
      </w:r>
    </w:p>
    <w:p w:rsidR="00AF36CF" w:rsidRDefault="00AF36CF" w:rsidP="00AF36CF">
      <w:pPr>
        <w:spacing w:after="0" w:line="360" w:lineRule="auto"/>
        <w:jc w:val="center"/>
      </w:pPr>
      <w:r>
        <w:t>Описание применения</w:t>
      </w:r>
    </w:p>
    <w:p w:rsidR="00AF36CF" w:rsidRPr="00D040C2" w:rsidRDefault="00AF36CF" w:rsidP="00AF36CF">
      <w:pPr>
        <w:spacing w:after="0" w:line="360" w:lineRule="auto"/>
        <w:jc w:val="center"/>
      </w:pPr>
      <w:r>
        <w:t>ДУБН.</w:t>
      </w:r>
      <w:r w:rsidRPr="00D1392C">
        <w:t>5</w:t>
      </w:r>
      <w:r w:rsidRPr="0042738F">
        <w:t>0003</w:t>
      </w:r>
      <w:r>
        <w:t>-01 3</w:t>
      </w:r>
      <w:r w:rsidR="003B4956">
        <w:t>1</w:t>
      </w:r>
      <w:r>
        <w:t xml:space="preserve"> 01</w:t>
      </w:r>
    </w:p>
    <w:p w:rsidR="00AF36CF" w:rsidRDefault="00AF36CF" w:rsidP="00AF36CF">
      <w:pPr>
        <w:spacing w:after="0" w:line="360" w:lineRule="auto"/>
        <w:jc w:val="center"/>
      </w:pPr>
      <w:r>
        <w:t>Листов 8</w:t>
      </w: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Pr="00044204" w:rsidRDefault="00AF36CF" w:rsidP="00AF36CF">
      <w:pPr>
        <w:spacing w:after="0" w:line="360" w:lineRule="auto"/>
        <w:jc w:val="center"/>
      </w:pPr>
    </w:p>
    <w:p w:rsidR="00AF36CF" w:rsidRPr="00B71448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Default="00AF36CF" w:rsidP="00AF36CF">
      <w:pPr>
        <w:spacing w:after="0" w:line="360" w:lineRule="auto"/>
        <w:jc w:val="center"/>
      </w:pPr>
    </w:p>
    <w:p w:rsidR="00AF36CF" w:rsidRPr="00A00F33" w:rsidRDefault="00AF36CF" w:rsidP="00AF36CF">
      <w:pPr>
        <w:spacing w:after="0" w:line="360" w:lineRule="auto"/>
        <w:jc w:val="center"/>
        <w:rPr>
          <w:sz w:val="8"/>
          <w:szCs w:val="8"/>
        </w:rPr>
      </w:pPr>
    </w:p>
    <w:p w:rsidR="00AF36CF" w:rsidRDefault="00AF36CF" w:rsidP="00AF36CF">
      <w:pPr>
        <w:spacing w:after="0" w:line="360" w:lineRule="auto"/>
        <w:jc w:val="center"/>
      </w:pPr>
      <w:r>
        <w:t>2013</w:t>
      </w:r>
    </w:p>
    <w:p w:rsidR="00AF36CF" w:rsidRDefault="00AF36CF" w:rsidP="00AF36CF">
      <w:pPr>
        <w:spacing w:after="0" w:line="360" w:lineRule="auto"/>
        <w:jc w:val="right"/>
      </w:pPr>
      <w:r>
        <w:t>Литера</w:t>
      </w:r>
    </w:p>
    <w:p w:rsidR="00723C51" w:rsidRPr="009852F6" w:rsidRDefault="00723C51" w:rsidP="0016578B">
      <w:pPr>
        <w:shd w:val="clear" w:color="auto" w:fill="FFFFFF"/>
        <w:spacing w:before="120" w:after="240" w:line="360" w:lineRule="auto"/>
        <w:contextualSpacing/>
        <w:jc w:val="center"/>
        <w:outlineLvl w:val="0"/>
      </w:pPr>
      <w:bookmarkStart w:id="0" w:name="_Toc370387012"/>
      <w:bookmarkStart w:id="1" w:name="_Toc370468823"/>
      <w:bookmarkStart w:id="2" w:name="_Toc370739612"/>
      <w:bookmarkStart w:id="3" w:name="_Toc370739864"/>
      <w:r w:rsidRPr="009852F6">
        <w:lastRenderedPageBreak/>
        <w:t>АННОТАЦИЯ</w:t>
      </w:r>
      <w:bookmarkEnd w:id="0"/>
      <w:bookmarkEnd w:id="1"/>
      <w:bookmarkEnd w:id="2"/>
      <w:bookmarkEnd w:id="3"/>
    </w:p>
    <w:p w:rsidR="00DD775C" w:rsidRDefault="00723C51" w:rsidP="0016578B">
      <w:pPr>
        <w:shd w:val="clear" w:color="auto" w:fill="FFFFFF"/>
        <w:spacing w:after="0" w:line="360" w:lineRule="auto"/>
        <w:ind w:firstLine="709"/>
        <w:jc w:val="both"/>
      </w:pPr>
      <w:r>
        <w:t xml:space="preserve">Настоящий документ является описанием применения </w:t>
      </w:r>
      <w:proofErr w:type="gramStart"/>
      <w:r w:rsidR="00ED2803">
        <w:t>ПО</w:t>
      </w:r>
      <w:proofErr w:type="gramEnd"/>
      <w:r w:rsidR="00ED2803">
        <w:t xml:space="preserve"> </w:t>
      </w:r>
      <w:r>
        <w:t>«</w:t>
      </w:r>
      <w:proofErr w:type="gramStart"/>
      <w:r>
        <w:t>Комплексная</w:t>
      </w:r>
      <w:proofErr w:type="gramEnd"/>
      <w:r>
        <w:t xml:space="preserve"> автоматизированная информационная система «Безопасный город» ДУБН.50003</w:t>
      </w:r>
      <w:r w:rsidR="00315262">
        <w:t>-01</w:t>
      </w:r>
      <w:r>
        <w:t>.</w:t>
      </w:r>
    </w:p>
    <w:p w:rsidR="00723C51" w:rsidRDefault="00723C51" w:rsidP="0016578B">
      <w:pPr>
        <w:shd w:val="clear" w:color="auto" w:fill="FFFFFF"/>
        <w:spacing w:after="0" w:line="360" w:lineRule="auto"/>
        <w:ind w:firstLine="709"/>
        <w:jc w:val="both"/>
      </w:pPr>
      <w:r>
        <w:t>В документе описывается назначение</w:t>
      </w:r>
      <w:r w:rsidR="00315262">
        <w:t xml:space="preserve">, возможности </w:t>
      </w:r>
      <w:r>
        <w:t xml:space="preserve">и условия применения </w:t>
      </w:r>
      <w:proofErr w:type="gramStart"/>
      <w:r w:rsidR="00ED2803">
        <w:t>ПО</w:t>
      </w:r>
      <w:proofErr w:type="gramEnd"/>
      <w:r w:rsidR="00ED2803">
        <w:t xml:space="preserve"> </w:t>
      </w:r>
      <w:r>
        <w:t>«</w:t>
      </w:r>
      <w:proofErr w:type="gramStart"/>
      <w:r>
        <w:t>Комплексная</w:t>
      </w:r>
      <w:proofErr w:type="gramEnd"/>
      <w:r>
        <w:t xml:space="preserve"> автоматизированная информационная система «Безопасный город</w:t>
      </w:r>
      <w:r w:rsidR="008A1A13">
        <w:t>», также приведено описание задачи и</w:t>
      </w:r>
      <w:r>
        <w:t xml:space="preserve"> сведения о входных и выходных данных.</w:t>
      </w:r>
    </w:p>
    <w:p w:rsidR="00723C51" w:rsidRDefault="00723C51" w:rsidP="0016578B">
      <w:pPr>
        <w:contextualSpacing/>
        <w:jc w:val="center"/>
      </w:pPr>
      <w:r>
        <w:br w:type="page"/>
      </w:r>
      <w:r>
        <w:lastRenderedPageBreak/>
        <w:t>СОДЕРЖАНИЕ</w:t>
      </w:r>
    </w:p>
    <w:sdt>
      <w:sdtPr>
        <w:id w:val="276685957"/>
        <w:docPartObj>
          <w:docPartGallery w:val="Table of Contents"/>
          <w:docPartUnique/>
        </w:docPartObj>
      </w:sdtPr>
      <w:sdtEndPr/>
      <w:sdtContent>
        <w:p w:rsidR="002B3C39" w:rsidRDefault="00FA2B5C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16578B">
            <w:rPr>
              <w:rStyle w:val="ab"/>
              <w:noProof/>
            </w:rPr>
            <w:fldChar w:fldCharType="begin"/>
          </w:r>
          <w:r w:rsidR="00723C51" w:rsidRPr="0016578B">
            <w:rPr>
              <w:rStyle w:val="ab"/>
              <w:noProof/>
            </w:rPr>
            <w:instrText xml:space="preserve"> TOC \o "1-3" \h \z \u </w:instrText>
          </w:r>
          <w:r w:rsidRPr="0016578B">
            <w:rPr>
              <w:rStyle w:val="ab"/>
              <w:noProof/>
            </w:rPr>
            <w:fldChar w:fldCharType="separate"/>
          </w:r>
        </w:p>
        <w:p w:rsidR="002B3C39" w:rsidRDefault="002E070A">
          <w:pPr>
            <w:pStyle w:val="11"/>
            <w:tabs>
              <w:tab w:val="left" w:pos="5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65" w:history="1">
            <w:r w:rsidR="002B3C39" w:rsidRPr="005B0ABC">
              <w:rPr>
                <w:rStyle w:val="ab"/>
                <w:noProof/>
              </w:rPr>
              <w:t>1.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НАЗНАЧЕНИЕ ПРОГРАММЫ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_Toc370739865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4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66" w:history="1">
            <w:r w:rsidR="002B3C39" w:rsidRPr="005B0ABC">
              <w:rPr>
                <w:rStyle w:val="ab"/>
                <w:noProof/>
              </w:rPr>
              <w:t>1.1.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Назначение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_Toc370739866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4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noProof/>
            </w:rPr>
          </w:pPr>
          <w:hyperlink w:anchor="_Toc370739867" w:history="1">
            <w:r w:rsidR="002B3C39" w:rsidRPr="005B0ABC">
              <w:rPr>
                <w:rStyle w:val="ab"/>
                <w:noProof/>
              </w:rPr>
              <w:t>1.2.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Возможности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_Toc370739867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4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ED2803" w:rsidRPr="00ED2803" w:rsidRDefault="002E070A" w:rsidP="00ED2803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67" w:history="1">
            <w:r w:rsidR="00ED2803">
              <w:rPr>
                <w:rStyle w:val="ab"/>
                <w:noProof/>
              </w:rPr>
              <w:t>1.3</w:t>
            </w:r>
            <w:r w:rsidR="00ED2803" w:rsidRPr="005B0ABC">
              <w:rPr>
                <w:rStyle w:val="ab"/>
                <w:noProof/>
              </w:rPr>
              <w:t>.</w:t>
            </w:r>
            <w:r w:rsidR="00ED28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ED2803">
              <w:rPr>
                <w:rStyle w:val="ab"/>
                <w:noProof/>
              </w:rPr>
              <w:t>Ограничения на область применения</w:t>
            </w:r>
            <w:r w:rsidR="00ED2803">
              <w:rPr>
                <w:noProof/>
                <w:webHidden/>
              </w:rPr>
              <w:tab/>
            </w:r>
            <w:r w:rsidR="00ED2803">
              <w:rPr>
                <w:noProof/>
                <w:webHidden/>
              </w:rPr>
              <w:fldChar w:fldCharType="begin"/>
            </w:r>
            <w:r w:rsidR="00ED2803">
              <w:rPr>
                <w:noProof/>
                <w:webHidden/>
              </w:rPr>
              <w:instrText xml:space="preserve"> PAGEREF _Toc370739867 \h </w:instrText>
            </w:r>
            <w:r w:rsidR="00ED2803">
              <w:rPr>
                <w:noProof/>
                <w:webHidden/>
              </w:rPr>
            </w:r>
            <w:r w:rsidR="00ED2803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4</w:t>
            </w:r>
            <w:r w:rsidR="00ED2803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11"/>
            <w:tabs>
              <w:tab w:val="left" w:pos="5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69" w:history="1">
            <w:r w:rsidR="002B3C39" w:rsidRPr="005B0ABC">
              <w:rPr>
                <w:rStyle w:val="ab"/>
                <w:noProof/>
              </w:rPr>
              <w:t>2.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УСЛОВИЯ ПРИМЕНЕНИЯ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_Toc370739869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5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0" w:history="1">
            <w:r w:rsidR="002B3C39" w:rsidRPr="005B0ABC">
              <w:rPr>
                <w:rStyle w:val="ab"/>
                <w:noProof/>
              </w:rPr>
              <w:t>2.1.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Требования к техническим и программным средствам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_Toc370739870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5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11"/>
            <w:tabs>
              <w:tab w:val="left" w:pos="5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1" w:history="1">
            <w:r w:rsidR="002B3C39" w:rsidRPr="005B0ABC">
              <w:rPr>
                <w:rStyle w:val="ab"/>
                <w:noProof/>
              </w:rPr>
              <w:t>3.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ВХОДНЫЕ И ВЫХОДНЫЕ ДАННЫЕ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_Toc370739871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6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2" w:history="1">
            <w:r w:rsidR="002B3C39" w:rsidRPr="005B0ABC">
              <w:rPr>
                <w:rStyle w:val="ab"/>
                <w:noProof/>
              </w:rPr>
              <w:t>3.1.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Входные данные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_Toc370739872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6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4" w:history="1">
            <w:r w:rsidR="002B3C39" w:rsidRPr="005B0ABC">
              <w:rPr>
                <w:rStyle w:val="ab"/>
                <w:noProof/>
              </w:rPr>
              <w:t>3.2.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Выходные данные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_Toc370739874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7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11"/>
            <w:tabs>
              <w:tab w:val="left" w:pos="5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5" w:history="1">
            <w:r w:rsidR="002B3C39" w:rsidRPr="005B0ABC">
              <w:rPr>
                <w:rStyle w:val="ab"/>
                <w:noProof/>
              </w:rPr>
              <w:t>4.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ОПИСАНИЕ ЗАДАЧИ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_Toc370739875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8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6" w:history="1">
            <w:r w:rsidR="002B3C39" w:rsidRPr="005B0ABC">
              <w:rPr>
                <w:rStyle w:val="ab"/>
                <w:noProof/>
              </w:rPr>
              <w:t>4.1.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Определение задачи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_Toc370739876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8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78" w:history="1">
            <w:r w:rsidR="002B3C39" w:rsidRPr="005B0ABC">
              <w:rPr>
                <w:rStyle w:val="ab"/>
                <w:noProof/>
              </w:rPr>
              <w:t>4.2.</w:t>
            </w:r>
            <w:r w:rsidR="002B3C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B3C39" w:rsidRPr="005B0ABC">
              <w:rPr>
                <w:rStyle w:val="ab"/>
                <w:noProof/>
              </w:rPr>
              <w:t>Методы решения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_Toc370739878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8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2B3C39" w:rsidRDefault="002E070A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70739880" w:history="1">
            <w:r w:rsidR="002B3C39" w:rsidRPr="005B0ABC">
              <w:rPr>
                <w:rStyle w:val="ab"/>
                <w:noProof/>
              </w:rPr>
              <w:t>ПЕРЕЧЕНЬ СОКРАЩЕНИЙ</w:t>
            </w:r>
            <w:r w:rsidR="002B3C39">
              <w:rPr>
                <w:noProof/>
                <w:webHidden/>
              </w:rPr>
              <w:tab/>
            </w:r>
            <w:r w:rsidR="002B3C39">
              <w:rPr>
                <w:noProof/>
                <w:webHidden/>
              </w:rPr>
              <w:fldChar w:fldCharType="begin"/>
            </w:r>
            <w:r w:rsidR="002B3C39">
              <w:rPr>
                <w:noProof/>
                <w:webHidden/>
              </w:rPr>
              <w:instrText xml:space="preserve"> PAGEREF _Toc370739880 \h </w:instrText>
            </w:r>
            <w:r w:rsidR="002B3C39">
              <w:rPr>
                <w:noProof/>
                <w:webHidden/>
              </w:rPr>
            </w:r>
            <w:r w:rsidR="002B3C39">
              <w:rPr>
                <w:noProof/>
                <w:webHidden/>
              </w:rPr>
              <w:fldChar w:fldCharType="separate"/>
            </w:r>
            <w:r w:rsidR="007075E7">
              <w:rPr>
                <w:noProof/>
                <w:webHidden/>
              </w:rPr>
              <w:t>9</w:t>
            </w:r>
            <w:r w:rsidR="002B3C39">
              <w:rPr>
                <w:noProof/>
                <w:webHidden/>
              </w:rPr>
              <w:fldChar w:fldCharType="end"/>
            </w:r>
          </w:hyperlink>
        </w:p>
        <w:p w:rsidR="00723C51" w:rsidRDefault="00FA2B5C" w:rsidP="0016578B">
          <w:pPr>
            <w:pStyle w:val="11"/>
            <w:tabs>
              <w:tab w:val="left" w:pos="560"/>
              <w:tab w:val="right" w:leader="dot" w:pos="10195"/>
            </w:tabs>
          </w:pPr>
          <w:r w:rsidRPr="0016578B">
            <w:rPr>
              <w:rStyle w:val="ab"/>
              <w:noProof/>
            </w:rPr>
            <w:fldChar w:fldCharType="end"/>
          </w:r>
        </w:p>
      </w:sdtContent>
    </w:sdt>
    <w:p w:rsidR="00723C51" w:rsidRDefault="00723C51" w:rsidP="0016578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center"/>
        <w:outlineLvl w:val="0"/>
      </w:pPr>
      <w:r>
        <w:br w:type="page"/>
      </w:r>
      <w:bookmarkStart w:id="4" w:name="_Toc370739865"/>
      <w:r>
        <w:lastRenderedPageBreak/>
        <w:t>НАЗНАЧЕНИЕ ПРОГРАММЫ</w:t>
      </w:r>
      <w:bookmarkEnd w:id="4"/>
    </w:p>
    <w:p w:rsidR="00723C51" w:rsidRDefault="00723C51" w:rsidP="0016578B">
      <w:pPr>
        <w:pStyle w:val="3"/>
        <w:numPr>
          <w:ilvl w:val="1"/>
          <w:numId w:val="2"/>
        </w:numPr>
        <w:ind w:left="0" w:firstLine="709"/>
      </w:pPr>
      <w:bookmarkStart w:id="5" w:name="_Toc370739866"/>
      <w:r>
        <w:t>Назначение</w:t>
      </w:r>
      <w:bookmarkEnd w:id="5"/>
    </w:p>
    <w:p w:rsidR="00723C51" w:rsidRDefault="00ED2803" w:rsidP="0016578B">
      <w:pPr>
        <w:shd w:val="clear" w:color="auto" w:fill="FFFFFF"/>
        <w:spacing w:after="0" w:line="360" w:lineRule="auto"/>
        <w:ind w:firstLine="708"/>
        <w:jc w:val="both"/>
      </w:pPr>
      <w:proofErr w:type="gramStart"/>
      <w:r>
        <w:t>ПО</w:t>
      </w:r>
      <w:proofErr w:type="gramEnd"/>
      <w:r>
        <w:t xml:space="preserve"> </w:t>
      </w:r>
      <w:r w:rsidR="00723C51">
        <w:t>«</w:t>
      </w:r>
      <w:proofErr w:type="gramStart"/>
      <w:r w:rsidR="00723C51">
        <w:t>Комплексная</w:t>
      </w:r>
      <w:proofErr w:type="gramEnd"/>
      <w:r w:rsidR="00723C51">
        <w:t xml:space="preserve"> автоматизированная информационная система «Безопасный город» предназначено  для использования в целях защиты людей и имущества на </w:t>
      </w:r>
      <w:r w:rsidR="008E49A7">
        <w:t>территориях городов произвольного масштаба и иных сопоставимых по размеру объектах</w:t>
      </w:r>
      <w:r w:rsidR="00723C51">
        <w:t>.</w:t>
      </w:r>
    </w:p>
    <w:p w:rsidR="00723C51" w:rsidRDefault="007A6A9F" w:rsidP="0016578B">
      <w:pPr>
        <w:pStyle w:val="3"/>
        <w:numPr>
          <w:ilvl w:val="1"/>
          <w:numId w:val="2"/>
        </w:numPr>
        <w:ind w:left="0" w:firstLine="709"/>
      </w:pPr>
      <w:bookmarkStart w:id="6" w:name="_Toc370739867"/>
      <w:r>
        <w:t>Возможности</w:t>
      </w:r>
      <w:bookmarkEnd w:id="6"/>
    </w:p>
    <w:p w:rsidR="00723C51" w:rsidRDefault="00ED2803" w:rsidP="00ED2803">
      <w:pPr>
        <w:shd w:val="clear" w:color="auto" w:fill="FFFFFF"/>
        <w:spacing w:after="0" w:line="360" w:lineRule="auto"/>
        <w:ind w:firstLine="709"/>
        <w:jc w:val="both"/>
      </w:pPr>
      <w:proofErr w:type="gramStart"/>
      <w:r>
        <w:t>ПО</w:t>
      </w:r>
      <w:proofErr w:type="gramEnd"/>
      <w:r>
        <w:t xml:space="preserve"> </w:t>
      </w:r>
      <w:r w:rsidR="00723C51">
        <w:t>«</w:t>
      </w:r>
      <w:proofErr w:type="gramStart"/>
      <w:r w:rsidR="00723C51">
        <w:t>Комплексная</w:t>
      </w:r>
      <w:proofErr w:type="gramEnd"/>
      <w:r w:rsidR="00723C51">
        <w:t xml:space="preserve"> автоматизированная информационная система «Безопасный город» обеспечивает выполнение следующих функций:</w:t>
      </w:r>
    </w:p>
    <w:p w:rsidR="00723C51" w:rsidRPr="0016578B" w:rsidRDefault="00723C51" w:rsidP="0016578B">
      <w:pPr>
        <w:pStyle w:val="a9"/>
        <w:numPr>
          <w:ilvl w:val="0"/>
          <w:numId w:val="7"/>
        </w:numPr>
        <w:spacing w:after="240" w:line="360" w:lineRule="auto"/>
      </w:pPr>
      <w:r w:rsidRPr="0016578B">
        <w:t>отслеживание ситуации во дворе/подъезде/на этаже через web</w:t>
      </w:r>
      <w:r w:rsidR="005A64F1">
        <w:t>-</w:t>
      </w:r>
      <w:r w:rsidRPr="0016578B">
        <w:t>портал в режиме реального времени;</w:t>
      </w:r>
    </w:p>
    <w:p w:rsidR="00723C51" w:rsidRPr="0016578B" w:rsidRDefault="00723C51" w:rsidP="0016578B">
      <w:pPr>
        <w:pStyle w:val="a9"/>
        <w:numPr>
          <w:ilvl w:val="0"/>
          <w:numId w:val="7"/>
        </w:numPr>
        <w:spacing w:after="240" w:line="360" w:lineRule="auto"/>
      </w:pPr>
      <w:r w:rsidRPr="0016578B">
        <w:t>получение доступа к архиву видео</w:t>
      </w:r>
      <w:r w:rsidR="00B47F66">
        <w:t xml:space="preserve">- и </w:t>
      </w:r>
      <w:r w:rsidR="000E2AEA" w:rsidRPr="0016578B">
        <w:t>аудио</w:t>
      </w:r>
      <w:r w:rsidRPr="0016578B">
        <w:t>информации через web</w:t>
      </w:r>
      <w:r w:rsidR="005A64F1">
        <w:t>-</w:t>
      </w:r>
      <w:r w:rsidRPr="0016578B">
        <w:t>портал;</w:t>
      </w:r>
    </w:p>
    <w:p w:rsidR="00723C51" w:rsidRPr="0016578B" w:rsidRDefault="00723C51" w:rsidP="0016578B">
      <w:pPr>
        <w:pStyle w:val="a9"/>
        <w:numPr>
          <w:ilvl w:val="0"/>
          <w:numId w:val="7"/>
        </w:numPr>
        <w:spacing w:after="240" w:line="360" w:lineRule="auto"/>
      </w:pPr>
      <w:r w:rsidRPr="0016578B">
        <w:t xml:space="preserve">обеспечение автоматической передачи сигнала тревоги от пользователя, его координат и потока видео с камеры мобильного устройства в органы внутренних дел (уникальная подсистема </w:t>
      </w:r>
      <w:r w:rsidR="005A64F1">
        <w:t>«М</w:t>
      </w:r>
      <w:r w:rsidR="005A64F1" w:rsidRPr="0016578B">
        <w:t xml:space="preserve">обильная </w:t>
      </w:r>
      <w:r w:rsidRPr="0016578B">
        <w:t>«тревожная кнопка» для смартфонов на базе iOS и Android);</w:t>
      </w:r>
    </w:p>
    <w:p w:rsidR="00723C51" w:rsidRPr="0016578B" w:rsidRDefault="00723C51" w:rsidP="0016578B">
      <w:pPr>
        <w:pStyle w:val="a9"/>
        <w:numPr>
          <w:ilvl w:val="0"/>
          <w:numId w:val="7"/>
        </w:numPr>
        <w:spacing w:after="240" w:line="360" w:lineRule="auto"/>
      </w:pPr>
      <w:r w:rsidRPr="0016578B">
        <w:t>получение оповещений (</w:t>
      </w:r>
      <w:r w:rsidR="005A64F1">
        <w:t xml:space="preserve">в случае </w:t>
      </w:r>
      <w:r w:rsidRPr="0016578B">
        <w:t>землетрясени</w:t>
      </w:r>
      <w:r w:rsidR="005A64F1">
        <w:t>я</w:t>
      </w:r>
      <w:r w:rsidRPr="0016578B">
        <w:t>, наводнени</w:t>
      </w:r>
      <w:r w:rsidR="005A64F1">
        <w:t>я</w:t>
      </w:r>
      <w:r w:rsidRPr="0016578B">
        <w:t xml:space="preserve"> и т.</w:t>
      </w:r>
      <w:r w:rsidR="005A64F1">
        <w:t xml:space="preserve"> </w:t>
      </w:r>
      <w:r w:rsidRPr="0016578B">
        <w:t>д.) от специальных служб города в автоматическом режиме на мобильное устройство.</w:t>
      </w:r>
    </w:p>
    <w:p w:rsidR="00723C51" w:rsidRDefault="00723C51" w:rsidP="00ED2803">
      <w:pPr>
        <w:pStyle w:val="3"/>
        <w:numPr>
          <w:ilvl w:val="1"/>
          <w:numId w:val="2"/>
        </w:numPr>
        <w:ind w:left="0" w:firstLine="709"/>
      </w:pPr>
      <w:bookmarkStart w:id="7" w:name="_Toc370739614"/>
      <w:bookmarkStart w:id="8" w:name="_Toc370739868"/>
      <w:r>
        <w:t>Ограничения на область применения</w:t>
      </w:r>
      <w:bookmarkEnd w:id="7"/>
      <w:bookmarkEnd w:id="8"/>
      <w:r>
        <w:t xml:space="preserve"> </w:t>
      </w:r>
    </w:p>
    <w:p w:rsidR="00723C51" w:rsidRDefault="00723C51" w:rsidP="00ED2803">
      <w:pPr>
        <w:shd w:val="clear" w:color="auto" w:fill="FFFFFF"/>
        <w:spacing w:after="0" w:line="360" w:lineRule="auto"/>
        <w:ind w:firstLine="709"/>
        <w:jc w:val="both"/>
      </w:pPr>
      <w:r>
        <w:t xml:space="preserve">Программная часть изделия загружается с </w:t>
      </w:r>
      <w:proofErr w:type="spellStart"/>
      <w:r w:rsidRPr="00784C69">
        <w:t>flesh</w:t>
      </w:r>
      <w:proofErr w:type="spellEnd"/>
      <w:r w:rsidRPr="00784C69">
        <w:t>-</w:t>
      </w:r>
      <w:r>
        <w:t>накопителя и представляет собой замкнутую программную среду, которая не может быть изменена оператором.</w:t>
      </w:r>
    </w:p>
    <w:p w:rsidR="00465A4C" w:rsidRDefault="00465A4C" w:rsidP="00723C51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</w:p>
    <w:p w:rsidR="00ED2803" w:rsidRDefault="00ED2803" w:rsidP="00723C51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</w:p>
    <w:p w:rsidR="00465A4C" w:rsidRPr="00ED2803" w:rsidRDefault="00465A4C" w:rsidP="00723C51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</w:p>
    <w:p w:rsidR="00723C51" w:rsidRDefault="00723C51" w:rsidP="0016578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center"/>
        <w:outlineLvl w:val="0"/>
      </w:pPr>
      <w:bookmarkStart w:id="9" w:name="_Toc370739869"/>
      <w:r>
        <w:lastRenderedPageBreak/>
        <w:t>УСЛОВИЯ ПРИМЕНЕНИЯ</w:t>
      </w:r>
      <w:bookmarkEnd w:id="9"/>
    </w:p>
    <w:p w:rsidR="00723C51" w:rsidRDefault="00723C51" w:rsidP="0016578B">
      <w:pPr>
        <w:pStyle w:val="3"/>
        <w:numPr>
          <w:ilvl w:val="1"/>
          <w:numId w:val="2"/>
        </w:numPr>
        <w:ind w:left="0" w:firstLine="709"/>
      </w:pPr>
      <w:bookmarkStart w:id="10" w:name="_Toc370739870"/>
      <w:r>
        <w:t>Требования к техническим и программным средствам</w:t>
      </w:r>
      <w:bookmarkEnd w:id="10"/>
    </w:p>
    <w:p w:rsidR="005D4376" w:rsidRDefault="005D4376" w:rsidP="0016578B">
      <w:pPr>
        <w:shd w:val="clear" w:color="auto" w:fill="FFFFFF"/>
        <w:spacing w:after="0" w:line="360" w:lineRule="auto"/>
        <w:ind w:firstLine="708"/>
        <w:jc w:val="both"/>
      </w:pPr>
      <w:r>
        <w:t xml:space="preserve">Для установки и функционирования </w:t>
      </w:r>
      <w:proofErr w:type="gramStart"/>
      <w:r>
        <w:t>ПО</w:t>
      </w:r>
      <w:proofErr w:type="gramEnd"/>
      <w:r>
        <w:t xml:space="preserve"> «</w:t>
      </w:r>
      <w:proofErr w:type="gramStart"/>
      <w:r>
        <w:t>Комплексная</w:t>
      </w:r>
      <w:proofErr w:type="gramEnd"/>
      <w:r>
        <w:t xml:space="preserve"> автоматизированная информационная система «Безопасный город» требуется минимальный состав технических и программных средств:</w:t>
      </w:r>
    </w:p>
    <w:p w:rsidR="005D4376" w:rsidRDefault="005D4376" w:rsidP="0016578B">
      <w:pPr>
        <w:pStyle w:val="a9"/>
        <w:numPr>
          <w:ilvl w:val="0"/>
          <w:numId w:val="7"/>
        </w:numPr>
        <w:spacing w:after="240" w:line="360" w:lineRule="auto"/>
      </w:pPr>
      <w:r>
        <w:t>объем ОЗУ – не менее 4 Гб;</w:t>
      </w:r>
    </w:p>
    <w:p w:rsidR="005D4376" w:rsidRDefault="005D4376" w:rsidP="0016578B">
      <w:pPr>
        <w:pStyle w:val="a9"/>
        <w:numPr>
          <w:ilvl w:val="0"/>
          <w:numId w:val="7"/>
        </w:numPr>
        <w:spacing w:after="240" w:line="360" w:lineRule="auto"/>
      </w:pPr>
      <w:r>
        <w:t>свободное место на НЖМД – не менее 10 Гб;</w:t>
      </w:r>
    </w:p>
    <w:p w:rsidR="005D4376" w:rsidRDefault="005D4376" w:rsidP="0016578B">
      <w:pPr>
        <w:pStyle w:val="a9"/>
        <w:numPr>
          <w:ilvl w:val="0"/>
          <w:numId w:val="7"/>
        </w:numPr>
        <w:spacing w:after="240" w:line="360" w:lineRule="auto"/>
      </w:pPr>
      <w:r>
        <w:t>для взаимодействия со сторонними системами должен быть предусмотрен хотя бы один сетевой порт;</w:t>
      </w:r>
    </w:p>
    <w:p w:rsidR="005D4376" w:rsidRDefault="005D4376" w:rsidP="0016578B">
      <w:pPr>
        <w:pStyle w:val="a9"/>
        <w:numPr>
          <w:ilvl w:val="0"/>
          <w:numId w:val="7"/>
        </w:numPr>
        <w:spacing w:after="240" w:line="360" w:lineRule="auto"/>
      </w:pPr>
      <w:r>
        <w:t>для взаимодействия с исполнительными устройствами требуется хотя бы один разъем  для подключения периферийных устройств к материнской плате компьютера.</w:t>
      </w:r>
    </w:p>
    <w:p w:rsidR="00723C51" w:rsidRDefault="005D4376" w:rsidP="005D4376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  <w:proofErr w:type="gramStart"/>
      <w:r>
        <w:t>ПО</w:t>
      </w:r>
      <w:r w:rsidR="00D7015A">
        <w:t xml:space="preserve"> </w:t>
      </w:r>
      <w:r>
        <w:t xml:space="preserve">«Комплексная автоматизированная информационная система «Безопасный город» может быть запущено на любой ПЭВМ с установленной ОС </w:t>
      </w:r>
      <w:r w:rsidRPr="00784C69">
        <w:t>Windows 7/XP, Linux, MacOS</w:t>
      </w:r>
      <w:r>
        <w:t xml:space="preserve"> и современны</w:t>
      </w:r>
      <w:r w:rsidR="00137821">
        <w:t>м</w:t>
      </w:r>
      <w:r>
        <w:t xml:space="preserve"> </w:t>
      </w:r>
      <w:r w:rsidRPr="00784C69">
        <w:t>web-</w:t>
      </w:r>
      <w:r>
        <w:t>браузер</w:t>
      </w:r>
      <w:r w:rsidR="00137821">
        <w:t>ом</w:t>
      </w:r>
      <w:r>
        <w:t xml:space="preserve"> (</w:t>
      </w:r>
      <w:r w:rsidRPr="00784C69">
        <w:t xml:space="preserve">Google </w:t>
      </w:r>
      <w:proofErr w:type="spellStart"/>
      <w:r w:rsidRPr="00784C69">
        <w:t>Chrome</w:t>
      </w:r>
      <w:proofErr w:type="spellEnd"/>
      <w:r w:rsidRPr="00784C69">
        <w:t xml:space="preserve"> 20, </w:t>
      </w:r>
      <w:proofErr w:type="spellStart"/>
      <w:r w:rsidRPr="00784C69">
        <w:t>Mozilla</w:t>
      </w:r>
      <w:proofErr w:type="spellEnd"/>
      <w:r w:rsidRPr="00784C69">
        <w:t xml:space="preserve"> </w:t>
      </w:r>
      <w:proofErr w:type="spellStart"/>
      <w:r w:rsidRPr="00784C69">
        <w:t>Firefox</w:t>
      </w:r>
      <w:proofErr w:type="spellEnd"/>
      <w:r w:rsidRPr="00784C69">
        <w:t xml:space="preserve"> 10, </w:t>
      </w:r>
      <w:proofErr w:type="spellStart"/>
      <w:r w:rsidRPr="00784C69">
        <w:t>Internet</w:t>
      </w:r>
      <w:proofErr w:type="spellEnd"/>
      <w:r w:rsidRPr="00784C69">
        <w:t xml:space="preserve"> </w:t>
      </w:r>
      <w:proofErr w:type="spellStart"/>
      <w:r w:rsidRPr="00784C69">
        <w:t>Explorer</w:t>
      </w:r>
      <w:proofErr w:type="spellEnd"/>
      <w:r w:rsidRPr="00784C69">
        <w:t xml:space="preserve"> 9, </w:t>
      </w:r>
      <w:proofErr w:type="spellStart"/>
      <w:r w:rsidRPr="00784C69">
        <w:t>Safari</w:t>
      </w:r>
      <w:proofErr w:type="spellEnd"/>
      <w:r w:rsidRPr="00784C69">
        <w:t xml:space="preserve"> 5, </w:t>
      </w:r>
      <w:proofErr w:type="spellStart"/>
      <w:r w:rsidRPr="00784C69">
        <w:t>Opera</w:t>
      </w:r>
      <w:proofErr w:type="spellEnd"/>
      <w:r w:rsidRPr="00784C69">
        <w:t xml:space="preserve"> 10)</w:t>
      </w:r>
      <w:r>
        <w:t>.</w:t>
      </w:r>
      <w:proofErr w:type="gramEnd"/>
    </w:p>
    <w:p w:rsidR="00ED2803" w:rsidRDefault="000E2AEA">
      <w:r>
        <w:br w:type="page"/>
      </w:r>
    </w:p>
    <w:p w:rsidR="005D4376" w:rsidRDefault="000E2AEA" w:rsidP="0016578B">
      <w:pPr>
        <w:pStyle w:val="a9"/>
        <w:numPr>
          <w:ilvl w:val="0"/>
          <w:numId w:val="2"/>
        </w:numPr>
        <w:shd w:val="clear" w:color="auto" w:fill="FFFFFF"/>
        <w:spacing w:before="120" w:after="0" w:line="360" w:lineRule="auto"/>
        <w:ind w:left="0" w:firstLine="0"/>
        <w:jc w:val="center"/>
        <w:outlineLvl w:val="0"/>
      </w:pPr>
      <w:bookmarkStart w:id="11" w:name="_Toc370739871"/>
      <w:r>
        <w:lastRenderedPageBreak/>
        <w:t>ВХОДНЫЕ И ВЫХОДНЫЕ ДАННЫЕ</w:t>
      </w:r>
      <w:bookmarkEnd w:id="11"/>
    </w:p>
    <w:p w:rsidR="000E2AEA" w:rsidRDefault="000E2AEA" w:rsidP="0016578B">
      <w:pPr>
        <w:pStyle w:val="3"/>
        <w:numPr>
          <w:ilvl w:val="1"/>
          <w:numId w:val="2"/>
        </w:numPr>
        <w:ind w:left="0" w:firstLine="709"/>
      </w:pPr>
      <w:bookmarkStart w:id="12" w:name="_Toc370739872"/>
      <w:r>
        <w:t>Входные данные</w:t>
      </w:r>
      <w:bookmarkEnd w:id="12"/>
    </w:p>
    <w:p w:rsidR="00465A4C" w:rsidRDefault="00465A4C" w:rsidP="0016578B">
      <w:pPr>
        <w:pStyle w:val="3"/>
      </w:pPr>
      <w:bookmarkStart w:id="13" w:name="_Toc370739618"/>
      <w:bookmarkStart w:id="14" w:name="_Toc370739873"/>
      <w:r>
        <w:t>Входные данные:</w:t>
      </w:r>
      <w:bookmarkEnd w:id="13"/>
      <w:bookmarkEnd w:id="14"/>
      <w:r>
        <w:t xml:space="preserve"> </w:t>
      </w:r>
    </w:p>
    <w:p w:rsidR="00465A4C" w:rsidRDefault="00465A4C" w:rsidP="0016578B">
      <w:pPr>
        <w:pStyle w:val="a9"/>
        <w:numPr>
          <w:ilvl w:val="0"/>
          <w:numId w:val="7"/>
        </w:numPr>
        <w:spacing w:after="240" w:line="360" w:lineRule="auto"/>
      </w:pPr>
      <w:r>
        <w:t>видеоданные;</w:t>
      </w:r>
    </w:p>
    <w:p w:rsidR="00465A4C" w:rsidRPr="0016578B" w:rsidRDefault="00465A4C" w:rsidP="0016578B">
      <w:pPr>
        <w:pStyle w:val="a9"/>
        <w:numPr>
          <w:ilvl w:val="0"/>
          <w:numId w:val="7"/>
        </w:numPr>
        <w:spacing w:after="240" w:line="360" w:lineRule="auto"/>
      </w:pPr>
      <w:r>
        <w:t>аудиоданные.</w:t>
      </w:r>
    </w:p>
    <w:p w:rsidR="000E2AEA" w:rsidRPr="00DF6EEF" w:rsidRDefault="000E2AEA" w:rsidP="0016578B">
      <w:pPr>
        <w:spacing w:after="240" w:line="240" w:lineRule="auto"/>
      </w:pPr>
      <w:r w:rsidRPr="00DF6EEF">
        <w:t xml:space="preserve">В качестве </w:t>
      </w:r>
      <w:r w:rsidR="00465A4C">
        <w:t>источников видеоданных</w:t>
      </w:r>
      <w:r w:rsidRPr="00DF6EEF">
        <w:t xml:space="preserve"> могут выступать: </w:t>
      </w:r>
    </w:p>
    <w:p w:rsidR="000E2AEA" w:rsidRPr="00DF6EEF" w:rsidRDefault="000E2AEA" w:rsidP="00A97DD2">
      <w:pPr>
        <w:pStyle w:val="a9"/>
        <w:numPr>
          <w:ilvl w:val="0"/>
          <w:numId w:val="7"/>
        </w:numPr>
        <w:spacing w:after="240" w:line="360" w:lineRule="auto"/>
      </w:pPr>
      <w:r w:rsidRPr="00DF6EEF">
        <w:t>стационарные камеры видеонаблюдения;</w:t>
      </w:r>
    </w:p>
    <w:p w:rsidR="000E2AEA" w:rsidRPr="00DF6EEF" w:rsidRDefault="000E2AEA" w:rsidP="00A97DD2">
      <w:pPr>
        <w:pStyle w:val="a9"/>
        <w:numPr>
          <w:ilvl w:val="0"/>
          <w:numId w:val="7"/>
        </w:numPr>
        <w:spacing w:after="240" w:line="360" w:lineRule="auto"/>
      </w:pPr>
      <w:r w:rsidRPr="00DF6EEF">
        <w:t>камеры, встроенные в смартфоны;</w:t>
      </w:r>
    </w:p>
    <w:p w:rsidR="000E2AEA" w:rsidRPr="00DF6EEF" w:rsidRDefault="000E2AEA" w:rsidP="00A97DD2">
      <w:pPr>
        <w:pStyle w:val="a9"/>
        <w:numPr>
          <w:ilvl w:val="0"/>
          <w:numId w:val="7"/>
        </w:numPr>
        <w:spacing w:after="240" w:line="360" w:lineRule="auto"/>
      </w:pPr>
      <w:r w:rsidRPr="00DF6EEF">
        <w:t>видеосерверы и видеорегистраторы;</w:t>
      </w:r>
    </w:p>
    <w:p w:rsidR="000E2AEA" w:rsidRPr="00DF6EEF" w:rsidRDefault="000E2AEA" w:rsidP="00A97DD2">
      <w:pPr>
        <w:pStyle w:val="a9"/>
        <w:numPr>
          <w:ilvl w:val="0"/>
          <w:numId w:val="7"/>
        </w:numPr>
        <w:spacing w:after="240" w:line="360" w:lineRule="auto"/>
      </w:pPr>
      <w:r w:rsidRPr="00DF6EEF">
        <w:t>иные источники видеоданных.</w:t>
      </w:r>
    </w:p>
    <w:p w:rsidR="000E2AEA" w:rsidRPr="00DF6EEF" w:rsidRDefault="000E2AEA" w:rsidP="00A97DD2">
      <w:pPr>
        <w:spacing w:after="240" w:line="360" w:lineRule="auto"/>
      </w:pPr>
      <w:r w:rsidRPr="00DF6EEF">
        <w:t>В качестве источников аудиоданных могут выступать:</w:t>
      </w:r>
    </w:p>
    <w:p w:rsidR="000E2AEA" w:rsidRPr="00DF6EEF" w:rsidRDefault="000E2AEA" w:rsidP="0016578B">
      <w:pPr>
        <w:pStyle w:val="a9"/>
        <w:numPr>
          <w:ilvl w:val="0"/>
          <w:numId w:val="8"/>
        </w:numPr>
        <w:spacing w:after="240" w:line="360" w:lineRule="auto"/>
        <w:jc w:val="both"/>
      </w:pPr>
      <w:r w:rsidRPr="00DF6EEF">
        <w:t>стационарные микрофоны, подключенные к камерам видеонаблюдения;</w:t>
      </w:r>
    </w:p>
    <w:p w:rsidR="000E2AEA" w:rsidRPr="00DF6EEF" w:rsidRDefault="000E2AEA" w:rsidP="0016578B">
      <w:pPr>
        <w:pStyle w:val="a9"/>
        <w:numPr>
          <w:ilvl w:val="0"/>
          <w:numId w:val="8"/>
        </w:numPr>
        <w:spacing w:after="240" w:line="360" w:lineRule="auto"/>
        <w:jc w:val="both"/>
      </w:pPr>
      <w:r w:rsidRPr="00DF6EEF">
        <w:t>стационарные микрофоны, подключенные к видеосерверам и видеорегистраторам;</w:t>
      </w:r>
    </w:p>
    <w:p w:rsidR="000E2AEA" w:rsidRPr="00DF6EEF" w:rsidRDefault="000E2AEA" w:rsidP="0016578B">
      <w:pPr>
        <w:pStyle w:val="a9"/>
        <w:numPr>
          <w:ilvl w:val="0"/>
          <w:numId w:val="8"/>
        </w:numPr>
        <w:spacing w:after="240" w:line="360" w:lineRule="auto"/>
        <w:jc w:val="both"/>
      </w:pPr>
      <w:r w:rsidRPr="00DF6EEF">
        <w:t>встроенные в смартфоны микрофоны.</w:t>
      </w:r>
    </w:p>
    <w:p w:rsidR="000E2AEA" w:rsidRPr="00DF6EEF" w:rsidRDefault="000E2AEA" w:rsidP="00A97DD2">
      <w:pPr>
        <w:spacing w:after="240" w:line="360" w:lineRule="auto"/>
      </w:pPr>
      <w:r w:rsidRPr="00DF6EEF">
        <w:t>В качестве источников  оповещения могут выступать: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камеры видеонаблюдения</w:t>
      </w:r>
      <w:r w:rsidR="00DF6EEF">
        <w:t xml:space="preserve"> </w:t>
      </w:r>
      <w:r w:rsidRPr="00DF6EEF">
        <w:t>(встроенные модули видеоаналитики);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смартфоны и иные носимые устройства;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системы контроля и управления доступом;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 xml:space="preserve">системы </w:t>
      </w:r>
      <w:proofErr w:type="spellStart"/>
      <w:r w:rsidRPr="00DF6EEF">
        <w:t>геопозиционирования</w:t>
      </w:r>
      <w:proofErr w:type="spellEnd"/>
      <w:r w:rsidRPr="00DF6EEF">
        <w:t>, как стационарные, так и встроенные в носимые устройства;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охранно-пожарные системы безопасности;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иные источники.</w:t>
      </w:r>
    </w:p>
    <w:p w:rsidR="000E2AEA" w:rsidRPr="000E2AEA" w:rsidRDefault="000E2AEA" w:rsidP="00A97DD2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  <w:r w:rsidRPr="00DF6EEF">
        <w:lastRenderedPageBreak/>
        <w:t>Поступающая информация от носимых устройств (смартфонов</w:t>
      </w:r>
      <w:r w:rsidR="003334A1">
        <w:t>, планшетов</w:t>
      </w:r>
      <w:r w:rsidRPr="00DF6EEF">
        <w:t>) в режиме реального времени отображается на пультовом тревожном экране и может инициировать запрограммированную реакцию в автоматическом режиме.</w:t>
      </w:r>
    </w:p>
    <w:p w:rsidR="000E2AEA" w:rsidRDefault="000E2AEA" w:rsidP="0016578B">
      <w:pPr>
        <w:pStyle w:val="3"/>
        <w:numPr>
          <w:ilvl w:val="1"/>
          <w:numId w:val="2"/>
        </w:numPr>
        <w:ind w:left="0" w:firstLine="709"/>
      </w:pPr>
      <w:bookmarkStart w:id="15" w:name="_Toc370739874"/>
      <w:r>
        <w:t>Выходные данные</w:t>
      </w:r>
      <w:bookmarkEnd w:id="15"/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Видеоаудиопотоки реального времени для вывода на пульты операторов, должностных лиц, во внешние информационные системы, включая аналитические</w:t>
      </w:r>
      <w:r w:rsidR="00415A25">
        <w:t>.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proofErr w:type="gramStart"/>
      <w:r w:rsidRPr="00DF6EEF">
        <w:t>Архивные видеоаудиопотоки для вывода на пульты операторов, должностных лиц, во внешние информационные системы</w:t>
      </w:r>
      <w:r w:rsidR="00415A25">
        <w:t>.</w:t>
      </w:r>
      <w:proofErr w:type="gramEnd"/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>Оповещения для автоматизированной рассылки по списку абонентов, вывода на пульты операторов, должностных лиц, передачи во внешние информационные системы, включая СКУД, системы речевого оповещения и диспетчеризации</w:t>
      </w:r>
      <w:r w:rsidR="00284213">
        <w:t>.</w:t>
      </w:r>
    </w:p>
    <w:p w:rsidR="000E2AEA" w:rsidRPr="00DF6EEF" w:rsidRDefault="000E2AEA" w:rsidP="00A97DD2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DF6EEF">
        <w:t xml:space="preserve">Вывод информации на пульты операторов, должностных лиц может осуществляться </w:t>
      </w:r>
      <w:r w:rsidRPr="00B47F66">
        <w:t>с использованием</w:t>
      </w:r>
      <w:r w:rsidRPr="00DF6EEF">
        <w:t xml:space="preserve"> классического вида с раскладкой </w:t>
      </w:r>
      <w:proofErr w:type="spellStart"/>
      <w:r w:rsidRPr="00DF6EEF">
        <w:t>видеоокон</w:t>
      </w:r>
      <w:proofErr w:type="spellEnd"/>
      <w:r w:rsidRPr="00DF6EEF">
        <w:t xml:space="preserve"> на мониторе оператора или </w:t>
      </w:r>
      <w:r w:rsidRPr="00B47F66">
        <w:t>с использованием</w:t>
      </w:r>
      <w:r w:rsidRPr="00DF6EEF">
        <w:t xml:space="preserve"> геоинформационных систем с интерактивным наложением информации на карту охраняемого объекта.</w:t>
      </w:r>
    </w:p>
    <w:p w:rsidR="007A6A9F" w:rsidRDefault="000E2AEA" w:rsidP="00A97DD2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  <w:r w:rsidRPr="00DF6EEF">
        <w:t xml:space="preserve">Автоматизированная рассылка оповещений по списку абонентов может осуществляться по заранее запрограммированным алгоритмам в зависимости от типа зарегистрированного события. Например, при возникновении пожара могут быть автоматически оповещены службы МЧС, </w:t>
      </w:r>
      <w:r w:rsidR="00844DEB">
        <w:t>п</w:t>
      </w:r>
      <w:r w:rsidR="00844DEB" w:rsidRPr="00DF6EEF">
        <w:t xml:space="preserve">олиции </w:t>
      </w:r>
      <w:r w:rsidRPr="00DF6EEF">
        <w:t xml:space="preserve">и </w:t>
      </w:r>
      <w:r w:rsidR="00844DEB">
        <w:t>а</w:t>
      </w:r>
      <w:r w:rsidR="00844DEB" w:rsidRPr="00DF6EEF">
        <w:t xml:space="preserve">дминистрация </w:t>
      </w:r>
      <w:r w:rsidRPr="00DF6EEF">
        <w:t>города.</w:t>
      </w:r>
    </w:p>
    <w:p w:rsidR="007A6A9F" w:rsidRDefault="007A6A9F">
      <w:r>
        <w:br w:type="page"/>
      </w:r>
    </w:p>
    <w:p w:rsidR="007A6A9F" w:rsidRDefault="007A6A9F" w:rsidP="0016578B">
      <w:pPr>
        <w:pStyle w:val="a9"/>
        <w:numPr>
          <w:ilvl w:val="0"/>
          <w:numId w:val="2"/>
        </w:numPr>
        <w:shd w:val="clear" w:color="auto" w:fill="FFFFFF"/>
        <w:spacing w:before="120" w:after="0" w:line="360" w:lineRule="auto"/>
        <w:ind w:left="0" w:firstLine="0"/>
        <w:jc w:val="center"/>
        <w:outlineLvl w:val="0"/>
      </w:pPr>
      <w:bookmarkStart w:id="16" w:name="_Toc370739875"/>
      <w:r>
        <w:lastRenderedPageBreak/>
        <w:t>ОПИСАНИЕ ЗАДАЧИ</w:t>
      </w:r>
      <w:bookmarkEnd w:id="16"/>
    </w:p>
    <w:p w:rsidR="00585592" w:rsidRDefault="00585592" w:rsidP="0016578B">
      <w:pPr>
        <w:pStyle w:val="3"/>
        <w:numPr>
          <w:ilvl w:val="1"/>
          <w:numId w:val="2"/>
        </w:numPr>
        <w:ind w:left="0" w:firstLine="709"/>
      </w:pPr>
      <w:bookmarkStart w:id="17" w:name="_Toc370739876"/>
      <w:r>
        <w:t>Определение задачи</w:t>
      </w:r>
      <w:bookmarkEnd w:id="17"/>
    </w:p>
    <w:p w:rsidR="00A56ED5" w:rsidRDefault="00585592" w:rsidP="0016578B">
      <w:pPr>
        <w:pStyle w:val="3"/>
        <w:ind w:firstLine="708"/>
      </w:pPr>
      <w:bookmarkStart w:id="18" w:name="_Toc370739622"/>
      <w:bookmarkStart w:id="19" w:name="_Toc370739877"/>
      <w:r>
        <w:t xml:space="preserve">Основной задачей </w:t>
      </w:r>
      <w:proofErr w:type="gramStart"/>
      <w:r>
        <w:t>ПО</w:t>
      </w:r>
      <w:proofErr w:type="gramEnd"/>
      <w:r>
        <w:t xml:space="preserve"> «</w:t>
      </w:r>
      <w:proofErr w:type="gramStart"/>
      <w:r>
        <w:t>Комплексная</w:t>
      </w:r>
      <w:proofErr w:type="gramEnd"/>
      <w:r>
        <w:t xml:space="preserve"> автоматизированная информационная система «Безопасный город»</w:t>
      </w:r>
      <w:r w:rsidR="00486471">
        <w:t xml:space="preserve"> </w:t>
      </w:r>
      <w:r w:rsidR="00486471" w:rsidRPr="0016578B">
        <w:t xml:space="preserve">является повышение эффективности существующего и ввод нового инструментария </w:t>
      </w:r>
      <w:r w:rsidR="00ED2803" w:rsidRPr="0016578B">
        <w:t>защит</w:t>
      </w:r>
      <w:r w:rsidR="00ED2803">
        <w:t>ы</w:t>
      </w:r>
      <w:r w:rsidR="00ED2803" w:rsidRPr="0016578B">
        <w:t xml:space="preserve"> </w:t>
      </w:r>
      <w:r w:rsidR="00486471" w:rsidRPr="0016578B">
        <w:t xml:space="preserve">людей и имущества на </w:t>
      </w:r>
      <w:r w:rsidR="00486471">
        <w:t>территориях городов произвольного масштаба и иных сопоставимых по размеру объектах</w:t>
      </w:r>
      <w:r w:rsidR="00486471" w:rsidRPr="0016578B">
        <w:t>.</w:t>
      </w:r>
      <w:bookmarkEnd w:id="18"/>
      <w:bookmarkEnd w:id="19"/>
    </w:p>
    <w:p w:rsidR="00A56ED5" w:rsidRDefault="00A56ED5" w:rsidP="0016578B">
      <w:pPr>
        <w:pStyle w:val="3"/>
        <w:numPr>
          <w:ilvl w:val="1"/>
          <w:numId w:val="2"/>
        </w:numPr>
        <w:ind w:left="0" w:firstLine="709"/>
      </w:pPr>
      <w:bookmarkStart w:id="20" w:name="_Toc370739878"/>
      <w:r>
        <w:t>Методы решения</w:t>
      </w:r>
      <w:bookmarkEnd w:id="20"/>
    </w:p>
    <w:p w:rsidR="00A56ED5" w:rsidRPr="0016578B" w:rsidRDefault="00A56ED5" w:rsidP="0016578B">
      <w:pPr>
        <w:pStyle w:val="3"/>
        <w:ind w:firstLine="708"/>
      </w:pPr>
      <w:bookmarkStart w:id="21" w:name="_Toc370739624"/>
      <w:bookmarkStart w:id="22" w:name="_Toc370739879"/>
      <w:r w:rsidRPr="0016578B">
        <w:t>Решение задачи достигается за счет обеспечения возможности:</w:t>
      </w:r>
      <w:bookmarkEnd w:id="21"/>
      <w:bookmarkEnd w:id="22"/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отслеживани</w:t>
      </w:r>
      <w:r>
        <w:t>я</w:t>
      </w:r>
      <w:r w:rsidRPr="0016578B">
        <w:t xml:space="preserve"> ситуации во дворе/подъезде/на этаже в режиме реального времени;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запис</w:t>
      </w:r>
      <w:r>
        <w:t>и</w:t>
      </w:r>
      <w:r w:rsidRPr="0016578B">
        <w:t xml:space="preserve"> архива видео</w:t>
      </w:r>
      <w:r w:rsidR="00524F16">
        <w:t xml:space="preserve">- и </w:t>
      </w:r>
      <w:r w:rsidRPr="0016578B">
        <w:t>аудиоинформации с установленных камер;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обеспечени</w:t>
      </w:r>
      <w:r>
        <w:t>я</w:t>
      </w:r>
      <w:r w:rsidRPr="0016578B">
        <w:t xml:space="preserve"> передачи сигнала тревоги от пользователя, его координат и потока видео с камеры мобильного устройства в органы внутренних дел;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получени</w:t>
      </w:r>
      <w:r>
        <w:t>я</w:t>
      </w:r>
      <w:r w:rsidRPr="0016578B">
        <w:t xml:space="preserve"> оповещений в автоматическом режиме на мобильное устройство</w:t>
      </w:r>
      <w:r w:rsidR="00E27122">
        <w:t>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минимизаци</w:t>
      </w:r>
      <w:r>
        <w:t>и</w:t>
      </w:r>
      <w:r w:rsidRPr="0016578B">
        <w:t xml:space="preserve"> человекозатрат;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объединени</w:t>
      </w:r>
      <w:r>
        <w:t>я</w:t>
      </w:r>
      <w:r w:rsidRPr="0016578B">
        <w:t xml:space="preserve"> разрозненных информационных систем (СКУД, систем распознавания номеров и т.</w:t>
      </w:r>
      <w:r w:rsidR="00E27122">
        <w:t xml:space="preserve"> </w:t>
      </w:r>
      <w:r w:rsidRPr="0016578B">
        <w:t>д.) в единый журнал событий;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разграничения прав доступа;</w:t>
      </w:r>
    </w:p>
    <w:p w:rsidR="00A56ED5" w:rsidRPr="0016578B" w:rsidRDefault="00A56ED5" w:rsidP="0016578B">
      <w:pPr>
        <w:pStyle w:val="a9"/>
        <w:numPr>
          <w:ilvl w:val="0"/>
          <w:numId w:val="9"/>
        </w:numPr>
        <w:spacing w:after="240" w:line="360" w:lineRule="auto"/>
        <w:jc w:val="both"/>
      </w:pPr>
      <w:r w:rsidRPr="0016578B">
        <w:t>доступа к системе из любой точки посре</w:t>
      </w:r>
      <w:r w:rsidRPr="00465A4C">
        <w:t xml:space="preserve">дством глобальной сети </w:t>
      </w:r>
      <w:r w:rsidR="00C507E7">
        <w:t>И</w:t>
      </w:r>
      <w:r w:rsidR="00C507E7" w:rsidRPr="00465A4C">
        <w:t>нтернет</w:t>
      </w:r>
      <w:r>
        <w:t>.</w:t>
      </w:r>
    </w:p>
    <w:p w:rsidR="00A56ED5" w:rsidRPr="00465A4C" w:rsidRDefault="00A56ED5" w:rsidP="0016578B">
      <w:pPr>
        <w:ind w:left="360"/>
      </w:pPr>
    </w:p>
    <w:p w:rsidR="003F6066" w:rsidRDefault="003F6066" w:rsidP="00A97DD2">
      <w:pPr>
        <w:spacing w:line="360" w:lineRule="auto"/>
      </w:pPr>
      <w:r>
        <w:br w:type="page"/>
      </w:r>
    </w:p>
    <w:p w:rsidR="003F6066" w:rsidRDefault="003F6066" w:rsidP="0016578B">
      <w:pPr>
        <w:shd w:val="clear" w:color="auto" w:fill="FFFFFF"/>
        <w:spacing w:after="0" w:line="360" w:lineRule="auto"/>
        <w:ind w:left="357"/>
        <w:contextualSpacing/>
        <w:jc w:val="center"/>
        <w:outlineLvl w:val="0"/>
      </w:pPr>
      <w:bookmarkStart w:id="23" w:name="_Toc370739880"/>
      <w:r>
        <w:lastRenderedPageBreak/>
        <w:t>ПЕРЕЧЕНЬ СОКРАЩЕНИЙ</w:t>
      </w:r>
      <w:bookmarkEnd w:id="23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24" w:name="_Toc370471588"/>
      <w:bookmarkStart w:id="25" w:name="_Toc370739626"/>
      <w:bookmarkStart w:id="26" w:name="_Toc370739881"/>
      <w:r>
        <w:t>НЖМД – накопитель на жестких магнитных дисках</w:t>
      </w:r>
      <w:bookmarkEnd w:id="24"/>
      <w:bookmarkEnd w:id="25"/>
      <w:bookmarkEnd w:id="26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27" w:name="_Toc370471589"/>
      <w:bookmarkStart w:id="28" w:name="_Toc370739627"/>
      <w:bookmarkStart w:id="29" w:name="_Toc370739882"/>
      <w:r>
        <w:t>ОЗУ – оперативное запоминающее устройство</w:t>
      </w:r>
      <w:bookmarkEnd w:id="27"/>
      <w:bookmarkEnd w:id="28"/>
      <w:bookmarkEnd w:id="29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30" w:name="_Toc370471590"/>
      <w:bookmarkStart w:id="31" w:name="_Toc370739628"/>
      <w:bookmarkStart w:id="32" w:name="_Toc370739883"/>
      <w:r>
        <w:t>ОС – операционная система</w:t>
      </w:r>
      <w:bookmarkEnd w:id="30"/>
      <w:bookmarkEnd w:id="31"/>
      <w:bookmarkEnd w:id="32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33" w:name="_Toc370471591"/>
      <w:bookmarkStart w:id="34" w:name="_Toc370739629"/>
      <w:bookmarkStart w:id="35" w:name="_Toc370739884"/>
      <w:r>
        <w:t>ПО – программное обеспечение</w:t>
      </w:r>
      <w:bookmarkEnd w:id="33"/>
      <w:bookmarkEnd w:id="34"/>
      <w:bookmarkEnd w:id="35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36" w:name="_Toc370471592"/>
      <w:bookmarkStart w:id="37" w:name="_Toc370739630"/>
      <w:bookmarkStart w:id="38" w:name="_Toc370739885"/>
      <w:r>
        <w:t>ПЭВМ – персональная электронная вычислительная машина</w:t>
      </w:r>
      <w:bookmarkEnd w:id="36"/>
      <w:bookmarkEnd w:id="37"/>
      <w:bookmarkEnd w:id="38"/>
    </w:p>
    <w:p w:rsidR="003F6066" w:rsidRDefault="003F6066" w:rsidP="003F6066">
      <w:pPr>
        <w:shd w:val="clear" w:color="auto" w:fill="FFFFFF"/>
        <w:spacing w:after="150" w:line="360" w:lineRule="auto"/>
        <w:outlineLvl w:val="0"/>
      </w:pPr>
      <w:bookmarkStart w:id="39" w:name="_Toc370471593"/>
      <w:bookmarkStart w:id="40" w:name="_Toc370739631"/>
      <w:bookmarkStart w:id="41" w:name="_Toc370739886"/>
      <w:r>
        <w:t>СКУД – система контроля управления доступом</w:t>
      </w:r>
      <w:bookmarkStart w:id="42" w:name="_GoBack"/>
      <w:bookmarkEnd w:id="39"/>
      <w:bookmarkEnd w:id="40"/>
      <w:bookmarkEnd w:id="41"/>
      <w:bookmarkEnd w:id="42"/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p w:rsidR="004608C1" w:rsidRDefault="004608C1" w:rsidP="003F6066">
      <w:pPr>
        <w:shd w:val="clear" w:color="auto" w:fill="FFFFFF"/>
        <w:spacing w:after="150" w:line="360" w:lineRule="auto"/>
        <w:outlineLvl w:val="0"/>
      </w:pPr>
    </w:p>
    <w:tbl>
      <w:tblPr>
        <w:tblW w:w="10353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1119"/>
        <w:gridCol w:w="1119"/>
        <w:gridCol w:w="1120"/>
        <w:gridCol w:w="1119"/>
        <w:gridCol w:w="1399"/>
        <w:gridCol w:w="1399"/>
        <w:gridCol w:w="727"/>
        <w:gridCol w:w="784"/>
      </w:tblGrid>
      <w:tr w:rsidR="004608C1" w:rsidRPr="004B51D1" w:rsidTr="0016578B">
        <w:trPr>
          <w:trHeight w:val="552"/>
        </w:trPr>
        <w:tc>
          <w:tcPr>
            <w:tcW w:w="103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8C1" w:rsidRPr="0006562A" w:rsidRDefault="004608C1" w:rsidP="00ED2803">
            <w:pPr>
              <w:pStyle w:val="12"/>
              <w:rPr>
                <w:rFonts w:cs="Arial"/>
                <w:lang w:eastAsia="ru-RU"/>
              </w:rPr>
            </w:pPr>
            <w:r w:rsidRPr="00ED2803">
              <w:rPr>
                <w:rFonts w:cs="Arial"/>
                <w:lang w:eastAsia="ru-RU"/>
              </w:rPr>
              <w:lastRenderedPageBreak/>
              <w:t>Лист регистрации изменений</w:t>
            </w:r>
          </w:p>
        </w:tc>
      </w:tr>
      <w:tr w:rsidR="004608C1" w:rsidRPr="004B51D1" w:rsidTr="0016578B">
        <w:trPr>
          <w:trHeight w:hRule="exact" w:val="387"/>
        </w:trPr>
        <w:tc>
          <w:tcPr>
            <w:tcW w:w="448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21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Изм.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Номера листов (страниц)</w:t>
            </w:r>
          </w:p>
        </w:tc>
        <w:tc>
          <w:tcPr>
            <w:tcW w:w="111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 xml:space="preserve">Всего </w:t>
            </w:r>
            <w:r w:rsidRPr="0006562A">
              <w:rPr>
                <w:rFonts w:cs="Arial"/>
                <w:lang w:eastAsia="ru-RU"/>
              </w:rPr>
              <w:br/>
              <w:t>ли</w:t>
            </w:r>
            <w:r w:rsidRPr="0006562A">
              <w:rPr>
                <w:rFonts w:cs="Arial"/>
                <w:lang w:eastAsia="ru-RU"/>
              </w:rPr>
              <w:softHyphen/>
              <w:t>стов</w:t>
            </w:r>
          </w:p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(страниц)</w:t>
            </w:r>
          </w:p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в докум.</w:t>
            </w:r>
          </w:p>
        </w:tc>
        <w:tc>
          <w:tcPr>
            <w:tcW w:w="139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№</w:t>
            </w:r>
          </w:p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документа</w:t>
            </w:r>
          </w:p>
        </w:tc>
        <w:tc>
          <w:tcPr>
            <w:tcW w:w="139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Входящий</w:t>
            </w:r>
          </w:p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 xml:space="preserve">№ </w:t>
            </w:r>
            <w:proofErr w:type="gramStart"/>
            <w:r w:rsidRPr="0006562A">
              <w:rPr>
                <w:rFonts w:cs="Arial"/>
                <w:lang w:eastAsia="ru-RU"/>
              </w:rPr>
              <w:t>сопрово</w:t>
            </w:r>
            <w:r w:rsidRPr="0006562A">
              <w:rPr>
                <w:rFonts w:cs="Arial"/>
                <w:lang w:eastAsia="ru-RU"/>
              </w:rPr>
              <w:softHyphen/>
              <w:t>дительного</w:t>
            </w:r>
            <w:proofErr w:type="gramEnd"/>
            <w:r w:rsidRPr="0006562A">
              <w:rPr>
                <w:rFonts w:cs="Arial"/>
                <w:lang w:eastAsia="ru-RU"/>
              </w:rPr>
              <w:t xml:space="preserve"> докум. и </w:t>
            </w:r>
            <w:r w:rsidRPr="0006562A">
              <w:rPr>
                <w:rFonts w:cs="Arial"/>
                <w:lang w:eastAsia="ru-RU"/>
              </w:rPr>
              <w:br/>
              <w:t>дата</w:t>
            </w:r>
          </w:p>
        </w:tc>
        <w:tc>
          <w:tcPr>
            <w:tcW w:w="7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Подп.</w:t>
            </w:r>
          </w:p>
        </w:tc>
        <w:tc>
          <w:tcPr>
            <w:tcW w:w="78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Дата</w:t>
            </w:r>
          </w:p>
        </w:tc>
      </w:tr>
      <w:tr w:rsidR="004608C1" w:rsidRPr="004B51D1" w:rsidTr="0016578B">
        <w:trPr>
          <w:trHeight w:hRule="exact" w:val="99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af5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r w:rsidRPr="0006562A">
              <w:rPr>
                <w:rFonts w:cs="Arial"/>
                <w:lang w:eastAsia="ru-RU"/>
              </w:rPr>
              <w:t>изменен</w:t>
            </w:r>
            <w:r w:rsidRPr="0006562A">
              <w:rPr>
                <w:rFonts w:cs="Arial"/>
                <w:lang w:eastAsia="ru-RU"/>
              </w:rPr>
              <w:softHyphen/>
              <w:t>ных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lang w:eastAsia="ru-RU"/>
              </w:rPr>
            </w:pPr>
            <w:proofErr w:type="gramStart"/>
            <w:r w:rsidRPr="0006562A">
              <w:rPr>
                <w:rFonts w:cs="Arial"/>
                <w:lang w:eastAsia="ru-RU"/>
              </w:rPr>
              <w:t>заменен</w:t>
            </w:r>
            <w:r w:rsidRPr="0006562A">
              <w:rPr>
                <w:rFonts w:cs="Arial"/>
                <w:lang w:eastAsia="ru-RU"/>
              </w:rPr>
              <w:softHyphen/>
              <w:t>ных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spacing w:val="-10"/>
                <w:lang w:eastAsia="ru-RU"/>
              </w:rPr>
            </w:pPr>
            <w:r w:rsidRPr="0006562A">
              <w:rPr>
                <w:rFonts w:cs="Arial"/>
                <w:spacing w:val="-10"/>
                <w:lang w:eastAsia="ru-RU"/>
              </w:rPr>
              <w:t>новых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12"/>
              <w:rPr>
                <w:rFonts w:cs="Arial"/>
                <w:spacing w:val="-10"/>
                <w:lang w:eastAsia="ru-RU"/>
              </w:rPr>
            </w:pPr>
            <w:r w:rsidRPr="0006562A">
              <w:rPr>
                <w:rFonts w:cs="Arial"/>
                <w:spacing w:val="-10"/>
                <w:lang w:eastAsia="ru-RU"/>
              </w:rPr>
              <w:t>аннули</w:t>
            </w:r>
            <w:r w:rsidRPr="0006562A">
              <w:rPr>
                <w:rFonts w:cs="Arial"/>
                <w:spacing w:val="-10"/>
                <w:lang w:eastAsia="ru-RU"/>
              </w:rPr>
              <w:softHyphen/>
              <w:t>ро</w:t>
            </w:r>
            <w:r w:rsidRPr="0006562A">
              <w:rPr>
                <w:rFonts w:cs="Arial"/>
                <w:spacing w:val="-10"/>
                <w:lang w:eastAsia="ru-RU"/>
              </w:rPr>
              <w:softHyphen/>
              <w:t>ванных</w:t>
            </w:r>
          </w:p>
        </w:tc>
        <w:tc>
          <w:tcPr>
            <w:tcW w:w="1119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06562A" w:rsidRDefault="004608C1" w:rsidP="00B71448">
            <w:pPr>
              <w:pStyle w:val="af5"/>
              <w:rPr>
                <w:rFonts w:cs="Arial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4B51D1" w:rsidRDefault="004608C1" w:rsidP="00B7144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4B51D1" w:rsidRDefault="004608C1" w:rsidP="00B7144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8C1" w:rsidRPr="004B51D1" w:rsidRDefault="004608C1" w:rsidP="00B7144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8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8C1" w:rsidRPr="004B51D1" w:rsidRDefault="004608C1" w:rsidP="00B71448">
            <w:pPr>
              <w:jc w:val="center"/>
              <w:rPr>
                <w:rFonts w:cs="Arial"/>
                <w:sz w:val="22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  <w:tr w:rsidR="004608C1" w:rsidTr="0016578B">
        <w:trPr>
          <w:trHeight w:val="442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spacing w:val="-1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08C1" w:rsidRPr="0006562A" w:rsidRDefault="004608C1" w:rsidP="00B71448">
            <w:pPr>
              <w:pStyle w:val="32"/>
              <w:rPr>
                <w:lang w:eastAsia="ru-RU"/>
              </w:rPr>
            </w:pPr>
          </w:p>
        </w:tc>
      </w:tr>
    </w:tbl>
    <w:p w:rsidR="003F6066" w:rsidRPr="000E2AEA" w:rsidRDefault="003F6066">
      <w:pPr>
        <w:shd w:val="clear" w:color="auto" w:fill="FFFFFF"/>
        <w:spacing w:after="150" w:line="360" w:lineRule="auto"/>
        <w:outlineLvl w:val="0"/>
      </w:pPr>
    </w:p>
    <w:sectPr w:rsidR="003F6066" w:rsidRPr="000E2AEA" w:rsidSect="0016578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0A" w:rsidRDefault="002E070A" w:rsidP="00723C51">
      <w:pPr>
        <w:spacing w:after="0" w:line="240" w:lineRule="auto"/>
      </w:pPr>
      <w:r>
        <w:separator/>
      </w:r>
    </w:p>
  </w:endnote>
  <w:endnote w:type="continuationSeparator" w:id="0">
    <w:p w:rsidR="002E070A" w:rsidRDefault="002E070A" w:rsidP="0072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51" w:rsidRDefault="00723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0A" w:rsidRDefault="002E070A" w:rsidP="00723C51">
      <w:pPr>
        <w:spacing w:after="0" w:line="240" w:lineRule="auto"/>
      </w:pPr>
      <w:r>
        <w:separator/>
      </w:r>
    </w:p>
  </w:footnote>
  <w:footnote w:type="continuationSeparator" w:id="0">
    <w:p w:rsidR="002E070A" w:rsidRDefault="002E070A" w:rsidP="0072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CF" w:rsidRDefault="00AF36CF" w:rsidP="00AF36CF">
    <w:pPr>
      <w:pStyle w:val="a3"/>
      <w:tabs>
        <w:tab w:val="center" w:pos="5102"/>
        <w:tab w:val="left" w:pos="5610"/>
      </w:tabs>
      <w:spacing w:line="360" w:lineRule="auto"/>
    </w:pPr>
    <w:r>
      <w:tab/>
    </w:r>
    <w:sdt>
      <w:sdtPr>
        <w:id w:val="3710538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16">
          <w:rPr>
            <w:noProof/>
          </w:rPr>
          <w:t>7</w:t>
        </w:r>
        <w:r>
          <w:fldChar w:fldCharType="end"/>
        </w:r>
      </w:sdtContent>
    </w:sdt>
    <w:r>
      <w:tab/>
    </w:r>
  </w:p>
  <w:p w:rsidR="00723C51" w:rsidRPr="00AF36CF" w:rsidRDefault="00AF36CF" w:rsidP="0016578B">
    <w:pPr>
      <w:spacing w:after="0" w:line="360" w:lineRule="auto"/>
      <w:jc w:val="center"/>
    </w:pPr>
    <w:r>
      <w:rPr>
        <w:szCs w:val="28"/>
      </w:rPr>
      <w:t>ДУБН.50003</w:t>
    </w:r>
    <w:r w:rsidRPr="002C0D7E">
      <w:rPr>
        <w:szCs w:val="28"/>
      </w:rPr>
      <w:t xml:space="preserve">-01 </w:t>
    </w:r>
    <w:r>
      <w:rPr>
        <w:szCs w:val="28"/>
      </w:rPr>
      <w:t>3</w:t>
    </w:r>
    <w:r w:rsidR="003B4956">
      <w:rPr>
        <w:szCs w:val="28"/>
      </w:rPr>
      <w:t>1</w:t>
    </w:r>
    <w:r w:rsidRPr="002C0D7E">
      <w:rPr>
        <w:szCs w:val="28"/>
      </w:rPr>
      <w:t xml:space="preserve">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C84"/>
    <w:multiLevelType w:val="hybridMultilevel"/>
    <w:tmpl w:val="48B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18AD"/>
    <w:multiLevelType w:val="multilevel"/>
    <w:tmpl w:val="1862E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691041"/>
    <w:multiLevelType w:val="multilevel"/>
    <w:tmpl w:val="746A603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035775"/>
    <w:multiLevelType w:val="multilevel"/>
    <w:tmpl w:val="F22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B1213"/>
    <w:multiLevelType w:val="hybridMultilevel"/>
    <w:tmpl w:val="1674A1E8"/>
    <w:lvl w:ilvl="0" w:tplc="1FDC9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352F"/>
    <w:multiLevelType w:val="hybridMultilevel"/>
    <w:tmpl w:val="2B00F74C"/>
    <w:lvl w:ilvl="0" w:tplc="1FDC9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32214"/>
    <w:multiLevelType w:val="multilevel"/>
    <w:tmpl w:val="18BC23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7">
    <w:nsid w:val="64C81E9E"/>
    <w:multiLevelType w:val="hybridMultilevel"/>
    <w:tmpl w:val="809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13937"/>
    <w:multiLevelType w:val="hybridMultilevel"/>
    <w:tmpl w:val="65665F2E"/>
    <w:lvl w:ilvl="0" w:tplc="1FDC9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43861"/>
    <w:multiLevelType w:val="hybridMultilevel"/>
    <w:tmpl w:val="5B540866"/>
    <w:lvl w:ilvl="0" w:tplc="1FDC93E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92949"/>
    <w:multiLevelType w:val="hybridMultilevel"/>
    <w:tmpl w:val="C78E2E42"/>
    <w:lvl w:ilvl="0" w:tplc="148E07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31494C"/>
    <w:multiLevelType w:val="hybridMultilevel"/>
    <w:tmpl w:val="5852C64E"/>
    <w:lvl w:ilvl="0" w:tplc="1FDC9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81997"/>
    <w:multiLevelType w:val="hybridMultilevel"/>
    <w:tmpl w:val="C2BE8F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2F41E2"/>
    <w:multiLevelType w:val="hybridMultilevel"/>
    <w:tmpl w:val="897CFE24"/>
    <w:lvl w:ilvl="0" w:tplc="1FDC9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10"/>
  </w:num>
  <w:num w:numId="16">
    <w:abstractNumId w:val="6"/>
  </w:num>
  <w:num w:numId="17">
    <w:abstractNumId w:val="10"/>
  </w:num>
  <w:num w:numId="18">
    <w:abstractNumId w:val="2"/>
  </w:num>
  <w:num w:numId="19">
    <w:abstractNumId w:val="1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07"/>
    <w:rsid w:val="00060F19"/>
    <w:rsid w:val="000B4207"/>
    <w:rsid w:val="000E2AEA"/>
    <w:rsid w:val="00137821"/>
    <w:rsid w:val="0016578B"/>
    <w:rsid w:val="001B0AB0"/>
    <w:rsid w:val="001B1E34"/>
    <w:rsid w:val="001D066E"/>
    <w:rsid w:val="00284213"/>
    <w:rsid w:val="002B3C39"/>
    <w:rsid w:val="002C2B51"/>
    <w:rsid w:val="002E070A"/>
    <w:rsid w:val="00315262"/>
    <w:rsid w:val="003334A1"/>
    <w:rsid w:val="0033663D"/>
    <w:rsid w:val="003614AB"/>
    <w:rsid w:val="003B4956"/>
    <w:rsid w:val="003F6066"/>
    <w:rsid w:val="00415A25"/>
    <w:rsid w:val="0044496A"/>
    <w:rsid w:val="004608C1"/>
    <w:rsid w:val="00465A4C"/>
    <w:rsid w:val="00486471"/>
    <w:rsid w:val="004E718D"/>
    <w:rsid w:val="00524F16"/>
    <w:rsid w:val="005370C1"/>
    <w:rsid w:val="00552AE4"/>
    <w:rsid w:val="00560CD4"/>
    <w:rsid w:val="00585592"/>
    <w:rsid w:val="005A64F1"/>
    <w:rsid w:val="005D4376"/>
    <w:rsid w:val="006151AC"/>
    <w:rsid w:val="0066773E"/>
    <w:rsid w:val="006703E0"/>
    <w:rsid w:val="007075E7"/>
    <w:rsid w:val="00723C51"/>
    <w:rsid w:val="007A6A9F"/>
    <w:rsid w:val="007E4DB5"/>
    <w:rsid w:val="007F3E4C"/>
    <w:rsid w:val="00821355"/>
    <w:rsid w:val="00844DEB"/>
    <w:rsid w:val="008A1A13"/>
    <w:rsid w:val="008E49A7"/>
    <w:rsid w:val="009753B3"/>
    <w:rsid w:val="009A46A4"/>
    <w:rsid w:val="00A16EBD"/>
    <w:rsid w:val="00A56ED5"/>
    <w:rsid w:val="00A8629D"/>
    <w:rsid w:val="00A97DD2"/>
    <w:rsid w:val="00AD09FD"/>
    <w:rsid w:val="00AF36CF"/>
    <w:rsid w:val="00B47F66"/>
    <w:rsid w:val="00C14FC4"/>
    <w:rsid w:val="00C507E7"/>
    <w:rsid w:val="00C96649"/>
    <w:rsid w:val="00D0679A"/>
    <w:rsid w:val="00D3628C"/>
    <w:rsid w:val="00D447F0"/>
    <w:rsid w:val="00D550E2"/>
    <w:rsid w:val="00D6393C"/>
    <w:rsid w:val="00D7015A"/>
    <w:rsid w:val="00DD775C"/>
    <w:rsid w:val="00DF6EEF"/>
    <w:rsid w:val="00E27122"/>
    <w:rsid w:val="00E37A1F"/>
    <w:rsid w:val="00E55FEA"/>
    <w:rsid w:val="00EB22D1"/>
    <w:rsid w:val="00EC2915"/>
    <w:rsid w:val="00ED2803"/>
    <w:rsid w:val="00F53DF5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7"/>
    <w:rPr>
      <w:rFonts w:ascii="Times New Roman" w:hAnsi="Times New Roman" w:cs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151AC"/>
    <w:pPr>
      <w:keepNext/>
      <w:keepLines/>
      <w:spacing w:after="0"/>
      <w:jc w:val="righ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2D1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5A4C"/>
    <w:pPr>
      <w:keepNext/>
      <w:keepLines/>
      <w:spacing w:before="120" w:after="0" w:line="360" w:lineRule="auto"/>
      <w:contextualSpacing/>
      <w:jc w:val="both"/>
      <w:outlineLvl w:val="2"/>
    </w:pPr>
    <w:rPr>
      <w:rFonts w:eastAsiaTheme="majorEastAsia" w:cstheme="majorBidi"/>
      <w:bCs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D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151A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5A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72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51"/>
    <w:rPr>
      <w:rFonts w:ascii="Times New Roman" w:hAnsi="Times New Roman" w:cs="Times New Roman"/>
      <w:color w:val="000000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72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51"/>
    <w:rPr>
      <w:rFonts w:ascii="Times New Roman" w:hAnsi="Times New Roman" w:cs="Times New Roman"/>
      <w:color w:val="00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51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23C51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723C5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3C51"/>
    <w:pPr>
      <w:spacing w:after="100"/>
    </w:pPr>
  </w:style>
  <w:style w:type="character" w:styleId="ab">
    <w:name w:val="Hyperlink"/>
    <w:basedOn w:val="a0"/>
    <w:uiPriority w:val="99"/>
    <w:unhideWhenUsed/>
    <w:rsid w:val="00723C51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53DF5"/>
    <w:pPr>
      <w:spacing w:after="100"/>
      <w:ind w:left="560"/>
    </w:pPr>
  </w:style>
  <w:style w:type="character" w:styleId="ac">
    <w:name w:val="annotation reference"/>
    <w:basedOn w:val="a0"/>
    <w:uiPriority w:val="99"/>
    <w:semiHidden/>
    <w:unhideWhenUsed/>
    <w:rsid w:val="003152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526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5262"/>
    <w:rPr>
      <w:rFonts w:ascii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52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52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f1">
    <w:name w:val="Боковая таблица"/>
    <w:basedOn w:val="a"/>
    <w:link w:val="af2"/>
    <w:qFormat/>
    <w:rsid w:val="00AF36CF"/>
    <w:pPr>
      <w:spacing w:after="0" w:line="240" w:lineRule="auto"/>
      <w:jc w:val="center"/>
    </w:pPr>
    <w:rPr>
      <w:rFonts w:ascii="Arial" w:eastAsia="Times New Roman" w:hAnsi="Arial"/>
      <w:i/>
      <w:snapToGrid w:val="0"/>
      <w:color w:val="auto"/>
      <w:sz w:val="20"/>
      <w:szCs w:val="20"/>
      <w:lang w:val="en-US" w:eastAsia="zh-CN"/>
    </w:rPr>
  </w:style>
  <w:style w:type="character" w:customStyle="1" w:styleId="af2">
    <w:name w:val="Боковая таблица Знак"/>
    <w:link w:val="af1"/>
    <w:rsid w:val="00AF36CF"/>
    <w:rPr>
      <w:rFonts w:ascii="Arial" w:eastAsia="Times New Roman" w:hAnsi="Arial" w:cs="Times New Roman"/>
      <w:i/>
      <w:snapToGrid w:val="0"/>
      <w:sz w:val="20"/>
      <w:szCs w:val="20"/>
      <w:lang w:val="en-US" w:eastAsia="zh-CN"/>
    </w:rPr>
  </w:style>
  <w:style w:type="paragraph" w:customStyle="1" w:styleId="af3">
    <w:name w:val="Таблица"/>
    <w:basedOn w:val="a"/>
    <w:link w:val="af4"/>
    <w:qFormat/>
    <w:rsid w:val="00AF36CF"/>
    <w:pPr>
      <w:spacing w:before="120" w:after="120" w:line="360" w:lineRule="auto"/>
      <w:ind w:right="-143" w:firstLine="720"/>
    </w:pPr>
    <w:rPr>
      <w:rFonts w:ascii="Arial" w:eastAsia="Times New Roman" w:hAnsi="Arial"/>
      <w:i/>
      <w:color w:val="auto"/>
      <w:sz w:val="24"/>
      <w:szCs w:val="20"/>
      <w:lang w:eastAsia="zh-CN"/>
    </w:rPr>
  </w:style>
  <w:style w:type="character" w:customStyle="1" w:styleId="af4">
    <w:name w:val="Таблица Знак"/>
    <w:link w:val="af3"/>
    <w:rsid w:val="00AF36CF"/>
    <w:rPr>
      <w:rFonts w:ascii="Arial" w:eastAsia="Times New Roman" w:hAnsi="Arial" w:cs="Times New Roman"/>
      <w:i/>
      <w:sz w:val="24"/>
      <w:szCs w:val="20"/>
      <w:lang w:eastAsia="zh-CN"/>
    </w:rPr>
  </w:style>
  <w:style w:type="paragraph" w:customStyle="1" w:styleId="af5">
    <w:name w:val="Надпись"/>
    <w:basedOn w:val="a"/>
    <w:link w:val="af6"/>
    <w:qFormat/>
    <w:rsid w:val="004608C1"/>
    <w:pPr>
      <w:spacing w:after="0" w:line="360" w:lineRule="auto"/>
      <w:ind w:firstLine="720"/>
      <w:jc w:val="both"/>
    </w:pPr>
    <w:rPr>
      <w:rFonts w:ascii="Arial" w:eastAsia="Times New Roman" w:hAnsi="Arial"/>
      <w:color w:val="auto"/>
      <w:sz w:val="24"/>
      <w:szCs w:val="22"/>
      <w:lang w:val="en-US" w:eastAsia="zh-CN"/>
    </w:rPr>
  </w:style>
  <w:style w:type="character" w:customStyle="1" w:styleId="af6">
    <w:name w:val="Надпись Знак"/>
    <w:link w:val="af5"/>
    <w:rsid w:val="004608C1"/>
    <w:rPr>
      <w:rFonts w:ascii="Arial" w:eastAsia="Times New Roman" w:hAnsi="Arial" w:cs="Times New Roman"/>
      <w:sz w:val="24"/>
      <w:lang w:val="en-US" w:eastAsia="zh-CN"/>
    </w:rPr>
  </w:style>
  <w:style w:type="paragraph" w:customStyle="1" w:styleId="12">
    <w:name w:val="ЛРИ1"/>
    <w:basedOn w:val="a"/>
    <w:link w:val="13"/>
    <w:qFormat/>
    <w:rsid w:val="004608C1"/>
    <w:pPr>
      <w:spacing w:after="0" w:line="240" w:lineRule="auto"/>
      <w:jc w:val="center"/>
    </w:pPr>
    <w:rPr>
      <w:rFonts w:ascii="Arial" w:eastAsia="Times New Roman" w:hAnsi="Arial"/>
      <w:i/>
      <w:color w:val="auto"/>
      <w:sz w:val="22"/>
      <w:szCs w:val="20"/>
    </w:rPr>
  </w:style>
  <w:style w:type="paragraph" w:customStyle="1" w:styleId="21">
    <w:name w:val="ЛРИ2"/>
    <w:basedOn w:val="a"/>
    <w:link w:val="22"/>
    <w:qFormat/>
    <w:rsid w:val="004608C1"/>
    <w:pPr>
      <w:spacing w:after="0" w:line="240" w:lineRule="auto"/>
      <w:jc w:val="both"/>
    </w:pPr>
    <w:rPr>
      <w:rFonts w:ascii="Arial" w:eastAsia="Times New Roman" w:hAnsi="Arial"/>
      <w:i/>
      <w:color w:val="auto"/>
      <w:spacing w:val="-16"/>
      <w:sz w:val="22"/>
      <w:szCs w:val="20"/>
    </w:rPr>
  </w:style>
  <w:style w:type="character" w:customStyle="1" w:styleId="13">
    <w:name w:val="ЛРИ1 Знак"/>
    <w:link w:val="12"/>
    <w:locked/>
    <w:rsid w:val="004608C1"/>
    <w:rPr>
      <w:rFonts w:ascii="Arial" w:eastAsia="Times New Roman" w:hAnsi="Arial" w:cs="Times New Roman"/>
      <w:i/>
      <w:szCs w:val="20"/>
    </w:rPr>
  </w:style>
  <w:style w:type="paragraph" w:customStyle="1" w:styleId="32">
    <w:name w:val="ЛРИ3"/>
    <w:basedOn w:val="a"/>
    <w:link w:val="33"/>
    <w:qFormat/>
    <w:rsid w:val="004608C1"/>
    <w:pPr>
      <w:spacing w:after="0" w:line="360" w:lineRule="auto"/>
      <w:ind w:left="284" w:right="134" w:firstLine="851"/>
      <w:jc w:val="center"/>
    </w:pPr>
    <w:rPr>
      <w:rFonts w:ascii="Arial" w:eastAsia="Times New Roman" w:hAnsi="Arial"/>
      <w:color w:val="auto"/>
      <w:sz w:val="22"/>
      <w:szCs w:val="20"/>
    </w:rPr>
  </w:style>
  <w:style w:type="character" w:customStyle="1" w:styleId="22">
    <w:name w:val="ЛРИ2 Знак"/>
    <w:link w:val="21"/>
    <w:locked/>
    <w:rsid w:val="004608C1"/>
    <w:rPr>
      <w:rFonts w:ascii="Arial" w:eastAsia="Times New Roman" w:hAnsi="Arial" w:cs="Times New Roman"/>
      <w:i/>
      <w:spacing w:val="-16"/>
      <w:szCs w:val="20"/>
    </w:rPr>
  </w:style>
  <w:style w:type="character" w:customStyle="1" w:styleId="33">
    <w:name w:val="ЛРИ3 Знак"/>
    <w:link w:val="32"/>
    <w:locked/>
    <w:rsid w:val="004608C1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7"/>
    <w:rPr>
      <w:rFonts w:ascii="Times New Roman" w:hAnsi="Times New Roman" w:cs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151AC"/>
    <w:pPr>
      <w:keepNext/>
      <w:keepLines/>
      <w:spacing w:after="0"/>
      <w:jc w:val="righ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2D1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5A4C"/>
    <w:pPr>
      <w:keepNext/>
      <w:keepLines/>
      <w:spacing w:before="120" w:after="0" w:line="360" w:lineRule="auto"/>
      <w:contextualSpacing/>
      <w:jc w:val="both"/>
      <w:outlineLvl w:val="2"/>
    </w:pPr>
    <w:rPr>
      <w:rFonts w:eastAsiaTheme="majorEastAsia" w:cstheme="majorBidi"/>
      <w:bCs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D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151A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5A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72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51"/>
    <w:rPr>
      <w:rFonts w:ascii="Times New Roman" w:hAnsi="Times New Roman" w:cs="Times New Roman"/>
      <w:color w:val="000000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72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51"/>
    <w:rPr>
      <w:rFonts w:ascii="Times New Roman" w:hAnsi="Times New Roman" w:cs="Times New Roman"/>
      <w:color w:val="00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51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23C51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723C5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3C51"/>
    <w:pPr>
      <w:spacing w:after="100"/>
    </w:pPr>
  </w:style>
  <w:style w:type="character" w:styleId="ab">
    <w:name w:val="Hyperlink"/>
    <w:basedOn w:val="a0"/>
    <w:uiPriority w:val="99"/>
    <w:unhideWhenUsed/>
    <w:rsid w:val="00723C51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53DF5"/>
    <w:pPr>
      <w:spacing w:after="100"/>
      <w:ind w:left="560"/>
    </w:pPr>
  </w:style>
  <w:style w:type="character" w:styleId="ac">
    <w:name w:val="annotation reference"/>
    <w:basedOn w:val="a0"/>
    <w:uiPriority w:val="99"/>
    <w:semiHidden/>
    <w:unhideWhenUsed/>
    <w:rsid w:val="003152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526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5262"/>
    <w:rPr>
      <w:rFonts w:ascii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52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52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f1">
    <w:name w:val="Боковая таблица"/>
    <w:basedOn w:val="a"/>
    <w:link w:val="af2"/>
    <w:qFormat/>
    <w:rsid w:val="00AF36CF"/>
    <w:pPr>
      <w:spacing w:after="0" w:line="240" w:lineRule="auto"/>
      <w:jc w:val="center"/>
    </w:pPr>
    <w:rPr>
      <w:rFonts w:ascii="Arial" w:eastAsia="Times New Roman" w:hAnsi="Arial"/>
      <w:i/>
      <w:snapToGrid w:val="0"/>
      <w:color w:val="auto"/>
      <w:sz w:val="20"/>
      <w:szCs w:val="20"/>
      <w:lang w:val="en-US" w:eastAsia="zh-CN"/>
    </w:rPr>
  </w:style>
  <w:style w:type="character" w:customStyle="1" w:styleId="af2">
    <w:name w:val="Боковая таблица Знак"/>
    <w:link w:val="af1"/>
    <w:rsid w:val="00AF36CF"/>
    <w:rPr>
      <w:rFonts w:ascii="Arial" w:eastAsia="Times New Roman" w:hAnsi="Arial" w:cs="Times New Roman"/>
      <w:i/>
      <w:snapToGrid w:val="0"/>
      <w:sz w:val="20"/>
      <w:szCs w:val="20"/>
      <w:lang w:val="en-US" w:eastAsia="zh-CN"/>
    </w:rPr>
  </w:style>
  <w:style w:type="paragraph" w:customStyle="1" w:styleId="af3">
    <w:name w:val="Таблица"/>
    <w:basedOn w:val="a"/>
    <w:link w:val="af4"/>
    <w:qFormat/>
    <w:rsid w:val="00AF36CF"/>
    <w:pPr>
      <w:spacing w:before="120" w:after="120" w:line="360" w:lineRule="auto"/>
      <w:ind w:right="-143" w:firstLine="720"/>
    </w:pPr>
    <w:rPr>
      <w:rFonts w:ascii="Arial" w:eastAsia="Times New Roman" w:hAnsi="Arial"/>
      <w:i/>
      <w:color w:val="auto"/>
      <w:sz w:val="24"/>
      <w:szCs w:val="20"/>
      <w:lang w:eastAsia="zh-CN"/>
    </w:rPr>
  </w:style>
  <w:style w:type="character" w:customStyle="1" w:styleId="af4">
    <w:name w:val="Таблица Знак"/>
    <w:link w:val="af3"/>
    <w:rsid w:val="00AF36CF"/>
    <w:rPr>
      <w:rFonts w:ascii="Arial" w:eastAsia="Times New Roman" w:hAnsi="Arial" w:cs="Times New Roman"/>
      <w:i/>
      <w:sz w:val="24"/>
      <w:szCs w:val="20"/>
      <w:lang w:eastAsia="zh-CN"/>
    </w:rPr>
  </w:style>
  <w:style w:type="paragraph" w:customStyle="1" w:styleId="af5">
    <w:name w:val="Надпись"/>
    <w:basedOn w:val="a"/>
    <w:link w:val="af6"/>
    <w:qFormat/>
    <w:rsid w:val="004608C1"/>
    <w:pPr>
      <w:spacing w:after="0" w:line="360" w:lineRule="auto"/>
      <w:ind w:firstLine="720"/>
      <w:jc w:val="both"/>
    </w:pPr>
    <w:rPr>
      <w:rFonts w:ascii="Arial" w:eastAsia="Times New Roman" w:hAnsi="Arial"/>
      <w:color w:val="auto"/>
      <w:sz w:val="24"/>
      <w:szCs w:val="22"/>
      <w:lang w:val="en-US" w:eastAsia="zh-CN"/>
    </w:rPr>
  </w:style>
  <w:style w:type="character" w:customStyle="1" w:styleId="af6">
    <w:name w:val="Надпись Знак"/>
    <w:link w:val="af5"/>
    <w:rsid w:val="004608C1"/>
    <w:rPr>
      <w:rFonts w:ascii="Arial" w:eastAsia="Times New Roman" w:hAnsi="Arial" w:cs="Times New Roman"/>
      <w:sz w:val="24"/>
      <w:lang w:val="en-US" w:eastAsia="zh-CN"/>
    </w:rPr>
  </w:style>
  <w:style w:type="paragraph" w:customStyle="1" w:styleId="12">
    <w:name w:val="ЛРИ1"/>
    <w:basedOn w:val="a"/>
    <w:link w:val="13"/>
    <w:qFormat/>
    <w:rsid w:val="004608C1"/>
    <w:pPr>
      <w:spacing w:after="0" w:line="240" w:lineRule="auto"/>
      <w:jc w:val="center"/>
    </w:pPr>
    <w:rPr>
      <w:rFonts w:ascii="Arial" w:eastAsia="Times New Roman" w:hAnsi="Arial"/>
      <w:i/>
      <w:color w:val="auto"/>
      <w:sz w:val="22"/>
      <w:szCs w:val="20"/>
    </w:rPr>
  </w:style>
  <w:style w:type="paragraph" w:customStyle="1" w:styleId="21">
    <w:name w:val="ЛРИ2"/>
    <w:basedOn w:val="a"/>
    <w:link w:val="22"/>
    <w:qFormat/>
    <w:rsid w:val="004608C1"/>
    <w:pPr>
      <w:spacing w:after="0" w:line="240" w:lineRule="auto"/>
      <w:jc w:val="both"/>
    </w:pPr>
    <w:rPr>
      <w:rFonts w:ascii="Arial" w:eastAsia="Times New Roman" w:hAnsi="Arial"/>
      <w:i/>
      <w:color w:val="auto"/>
      <w:spacing w:val="-16"/>
      <w:sz w:val="22"/>
      <w:szCs w:val="20"/>
    </w:rPr>
  </w:style>
  <w:style w:type="character" w:customStyle="1" w:styleId="13">
    <w:name w:val="ЛРИ1 Знак"/>
    <w:link w:val="12"/>
    <w:locked/>
    <w:rsid w:val="004608C1"/>
    <w:rPr>
      <w:rFonts w:ascii="Arial" w:eastAsia="Times New Roman" w:hAnsi="Arial" w:cs="Times New Roman"/>
      <w:i/>
      <w:szCs w:val="20"/>
    </w:rPr>
  </w:style>
  <w:style w:type="paragraph" w:customStyle="1" w:styleId="32">
    <w:name w:val="ЛРИ3"/>
    <w:basedOn w:val="a"/>
    <w:link w:val="33"/>
    <w:qFormat/>
    <w:rsid w:val="004608C1"/>
    <w:pPr>
      <w:spacing w:after="0" w:line="360" w:lineRule="auto"/>
      <w:ind w:left="284" w:right="134" w:firstLine="851"/>
      <w:jc w:val="center"/>
    </w:pPr>
    <w:rPr>
      <w:rFonts w:ascii="Arial" w:eastAsia="Times New Roman" w:hAnsi="Arial"/>
      <w:color w:val="auto"/>
      <w:sz w:val="22"/>
      <w:szCs w:val="20"/>
    </w:rPr>
  </w:style>
  <w:style w:type="character" w:customStyle="1" w:styleId="22">
    <w:name w:val="ЛРИ2 Знак"/>
    <w:link w:val="21"/>
    <w:locked/>
    <w:rsid w:val="004608C1"/>
    <w:rPr>
      <w:rFonts w:ascii="Arial" w:eastAsia="Times New Roman" w:hAnsi="Arial" w:cs="Times New Roman"/>
      <w:i/>
      <w:spacing w:val="-16"/>
      <w:szCs w:val="20"/>
    </w:rPr>
  </w:style>
  <w:style w:type="character" w:customStyle="1" w:styleId="33">
    <w:name w:val="ЛРИ3 Знак"/>
    <w:link w:val="32"/>
    <w:locked/>
    <w:rsid w:val="004608C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AE6E-F0E4-4673-88C5-5FE63AF8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Мушникова</dc:creator>
  <cp:lastModifiedBy>Devel</cp:lastModifiedBy>
  <cp:revision>4</cp:revision>
  <dcterms:created xsi:type="dcterms:W3CDTF">2014-09-10T06:14:00Z</dcterms:created>
  <dcterms:modified xsi:type="dcterms:W3CDTF">2014-09-10T06:19:00Z</dcterms:modified>
</cp:coreProperties>
</file>